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E249F" w14:textId="29CB6721" w:rsidR="00BD75AF" w:rsidRPr="009E5D86" w:rsidRDefault="00BD75AF" w:rsidP="009E5D86">
      <w:pPr>
        <w:spacing w:before="120" w:after="0" w:line="240" w:lineRule="auto"/>
        <w:jc w:val="center"/>
        <w:textAlignment w:val="baseline"/>
        <w:rPr>
          <w:rFonts w:ascii="Times New Roman" w:hAnsi="Times New Roman" w:cs="Times New Roman"/>
          <w:b/>
          <w:color w:val="00B050"/>
          <w:sz w:val="24"/>
          <w:szCs w:val="24"/>
          <w:lang w:val="en-US"/>
        </w:rPr>
      </w:pPr>
      <w:r w:rsidRPr="009E5D86">
        <w:rPr>
          <w:rFonts w:ascii="Times New Roman" w:hAnsi="Times New Roman" w:cs="Times New Roman"/>
          <w:b/>
          <w:color w:val="00B050"/>
          <w:sz w:val="24"/>
          <w:szCs w:val="24"/>
          <w:lang w:val="en-US"/>
        </w:rPr>
        <w:t>VR18E STUDENTS SURVEY ON LEADERSHIP OF PROFESSIONAL PRACTICE</w:t>
      </w:r>
    </w:p>
    <w:p w14:paraId="77BF9C0F" w14:textId="77777777" w:rsidR="00BD75AF" w:rsidRPr="009E5D86" w:rsidRDefault="00BD75AF" w:rsidP="00B61F78">
      <w:pPr>
        <w:jc w:val="center"/>
        <w:rPr>
          <w:rFonts w:ascii="Times New Roman" w:hAnsi="Times New Roman" w:cs="Times New Roman"/>
          <w:color w:val="00B050"/>
          <w:sz w:val="14"/>
          <w:szCs w:val="24"/>
          <w:lang w:val="en-US"/>
        </w:rPr>
      </w:pPr>
    </w:p>
    <w:p w14:paraId="0CD2E36A" w14:textId="77777777" w:rsidR="00BD75AF" w:rsidRPr="009E5D86" w:rsidRDefault="00BD75AF" w:rsidP="00B61F78">
      <w:pPr>
        <w:spacing w:after="0" w:line="240" w:lineRule="auto"/>
        <w:rPr>
          <w:rFonts w:ascii="Times New Roman" w:hAnsi="Times New Roman" w:cs="Times New Roman"/>
          <w:b/>
          <w:color w:val="0070C0"/>
          <w:sz w:val="24"/>
          <w:szCs w:val="24"/>
          <w:lang w:val="en-US"/>
        </w:rPr>
      </w:pPr>
      <w:r w:rsidRPr="009E5D86">
        <w:rPr>
          <w:rFonts w:ascii="Times New Roman" w:hAnsi="Times New Roman" w:cs="Times New Roman"/>
          <w:b/>
          <w:color w:val="0070C0"/>
          <w:sz w:val="24"/>
          <w:szCs w:val="24"/>
          <w:lang w:val="en-US"/>
        </w:rPr>
        <w:t>Execution time</w:t>
      </w:r>
    </w:p>
    <w:p w14:paraId="2EFFA7B5" w14:textId="77777777" w:rsidR="00672590" w:rsidRPr="00AD119B" w:rsidRDefault="00672590" w:rsidP="00672590">
      <w:pPr>
        <w:spacing w:after="0" w:line="240" w:lineRule="auto"/>
        <w:jc w:val="both"/>
        <w:textAlignment w:val="baseline"/>
        <w:rPr>
          <w:rFonts w:ascii="Times New Roman" w:hAnsi="Times New Roman" w:cs="Times New Roman"/>
          <w:color w:val="000000" w:themeColor="text1"/>
          <w:sz w:val="24"/>
          <w:szCs w:val="24"/>
          <w:lang w:val="en-US"/>
        </w:rPr>
      </w:pPr>
      <w:r w:rsidRPr="00AD119B">
        <w:rPr>
          <w:rFonts w:ascii="Times New Roman" w:hAnsi="Times New Roman" w:cs="Times New Roman"/>
          <w:color w:val="000000" w:themeColor="text1"/>
          <w:sz w:val="24"/>
          <w:szCs w:val="24"/>
          <w:lang w:val="en-US"/>
        </w:rPr>
        <w:t xml:space="preserve">At the end of </w:t>
      </w:r>
      <w:proofErr w:type="gramStart"/>
      <w:r w:rsidRPr="00AD119B">
        <w:rPr>
          <w:rFonts w:ascii="Times New Roman" w:hAnsi="Times New Roman" w:cs="Times New Roman"/>
          <w:color w:val="000000" w:themeColor="text1"/>
          <w:sz w:val="24"/>
          <w:szCs w:val="24"/>
          <w:lang w:val="en-US"/>
        </w:rPr>
        <w:t xml:space="preserve">2019-2020 </w:t>
      </w:r>
      <w:r>
        <w:rPr>
          <w:rFonts w:ascii="Times New Roman" w:hAnsi="Times New Roman" w:cs="Times New Roman"/>
          <w:color w:val="000000" w:themeColor="text1"/>
          <w:sz w:val="24"/>
          <w:szCs w:val="24"/>
          <w:lang w:val="en-US"/>
        </w:rPr>
        <w:t>y</w:t>
      </w:r>
      <w:r w:rsidRPr="00AD119B">
        <w:rPr>
          <w:rFonts w:ascii="Times New Roman" w:hAnsi="Times New Roman" w:cs="Times New Roman"/>
          <w:color w:val="000000" w:themeColor="text1"/>
          <w:sz w:val="24"/>
          <w:szCs w:val="24"/>
          <w:lang w:val="en-US"/>
        </w:rPr>
        <w:t>ear</w:t>
      </w:r>
      <w:proofErr w:type="gramEnd"/>
      <w:r w:rsidRPr="00AD119B">
        <w:rPr>
          <w:rFonts w:ascii="Times New Roman" w:hAnsi="Times New Roman" w:cs="Times New Roman"/>
          <w:color w:val="000000" w:themeColor="text1"/>
          <w:sz w:val="24"/>
          <w:szCs w:val="24"/>
          <w:lang w:val="en-US"/>
        </w:rPr>
        <w:t xml:space="preserve"> spring semester.</w:t>
      </w:r>
    </w:p>
    <w:p w14:paraId="51C43DE4" w14:textId="77777777" w:rsidR="00BD75AF" w:rsidRPr="009E5D86" w:rsidRDefault="00BD75AF" w:rsidP="00B61F78">
      <w:pPr>
        <w:spacing w:after="0" w:line="240" w:lineRule="auto"/>
        <w:jc w:val="both"/>
        <w:textAlignment w:val="baseline"/>
        <w:rPr>
          <w:rFonts w:ascii="Times New Roman" w:hAnsi="Times New Roman" w:cs="Times New Roman"/>
          <w:color w:val="000000" w:themeColor="text1"/>
          <w:sz w:val="24"/>
          <w:szCs w:val="24"/>
          <w:lang w:val="en-US"/>
        </w:rPr>
      </w:pPr>
      <w:r w:rsidRPr="009E5D86">
        <w:rPr>
          <w:rFonts w:ascii="Times New Roman" w:hAnsi="Times New Roman" w:cs="Times New Roman"/>
          <w:color w:val="000000" w:themeColor="text1"/>
          <w:sz w:val="24"/>
          <w:szCs w:val="24"/>
          <w:lang w:val="en-US"/>
        </w:rPr>
        <w:t xml:space="preserve"> </w:t>
      </w:r>
    </w:p>
    <w:p w14:paraId="3A72E36A" w14:textId="77777777" w:rsidR="00325108" w:rsidRPr="009E5D86" w:rsidRDefault="00325108" w:rsidP="00325108">
      <w:pPr>
        <w:spacing w:after="0" w:line="240" w:lineRule="auto"/>
        <w:rPr>
          <w:rFonts w:ascii="Times New Roman" w:hAnsi="Times New Roman" w:cs="Times New Roman"/>
          <w:color w:val="0070C0"/>
          <w:sz w:val="24"/>
          <w:szCs w:val="24"/>
          <w:lang w:val="en-US"/>
        </w:rPr>
      </w:pPr>
      <w:r w:rsidRPr="009E5D86">
        <w:rPr>
          <w:rFonts w:ascii="Times New Roman" w:hAnsi="Times New Roman" w:cs="Times New Roman"/>
          <w:b/>
          <w:color w:val="0070C0"/>
          <w:sz w:val="24"/>
          <w:szCs w:val="24"/>
          <w:lang w:val="en-US"/>
        </w:rPr>
        <w:t>Objective of the survey</w:t>
      </w:r>
    </w:p>
    <w:p w14:paraId="0FE6A8A7" w14:textId="65F55AAC" w:rsidR="00BD75AF" w:rsidRPr="009E5D86" w:rsidRDefault="00BD75AF" w:rsidP="00B61F78">
      <w:pPr>
        <w:spacing w:after="0" w:line="240" w:lineRule="auto"/>
        <w:jc w:val="both"/>
        <w:textAlignment w:val="baseline"/>
        <w:rPr>
          <w:rFonts w:ascii="Times New Roman" w:hAnsi="Times New Roman" w:cs="Times New Roman"/>
          <w:color w:val="000000" w:themeColor="text1"/>
          <w:sz w:val="24"/>
          <w:szCs w:val="24"/>
          <w:lang w:val="en-US"/>
        </w:rPr>
      </w:pPr>
      <w:bookmarkStart w:id="0" w:name="_Hlk60832915"/>
      <w:r w:rsidRPr="009E5D86">
        <w:rPr>
          <w:rFonts w:ascii="Times New Roman" w:hAnsi="Times New Roman" w:cs="Times New Roman"/>
          <w:color w:val="000000" w:themeColor="text1"/>
          <w:sz w:val="24"/>
          <w:szCs w:val="24"/>
          <w:lang w:val="en-US"/>
        </w:rPr>
        <w:t>To find out the opinion of VR18E students about the performed practice</w:t>
      </w:r>
      <w:r w:rsidR="0046260E" w:rsidRPr="009E5D86">
        <w:rPr>
          <w:rFonts w:ascii="Times New Roman" w:hAnsi="Times New Roman" w:cs="Times New Roman"/>
          <w:color w:val="000000" w:themeColor="text1"/>
          <w:sz w:val="24"/>
          <w:szCs w:val="24"/>
          <w:lang w:val="en-US"/>
        </w:rPr>
        <w:t xml:space="preserve">, using the answers to improve </w:t>
      </w:r>
      <w:r w:rsidRPr="009E5D86">
        <w:rPr>
          <w:rFonts w:ascii="Times New Roman" w:hAnsi="Times New Roman" w:cs="Times New Roman"/>
          <w:color w:val="000000" w:themeColor="text1"/>
          <w:sz w:val="24"/>
          <w:szCs w:val="24"/>
          <w:lang w:val="en-US"/>
        </w:rPr>
        <w:t>the process of practice organization and execution.</w:t>
      </w:r>
    </w:p>
    <w:bookmarkEnd w:id="0"/>
    <w:p w14:paraId="1EE0DA6C" w14:textId="77777777" w:rsidR="00BD75AF" w:rsidRPr="009E5D86" w:rsidRDefault="00BD75AF" w:rsidP="00B61F78">
      <w:pPr>
        <w:spacing w:after="0" w:line="240" w:lineRule="auto"/>
        <w:jc w:val="both"/>
        <w:textAlignment w:val="baseline"/>
        <w:rPr>
          <w:rFonts w:ascii="Times New Roman" w:hAnsi="Times New Roman" w:cs="Times New Roman"/>
          <w:color w:val="000000" w:themeColor="text1"/>
          <w:sz w:val="24"/>
          <w:szCs w:val="24"/>
          <w:lang w:val="en-US"/>
        </w:rPr>
      </w:pPr>
    </w:p>
    <w:p w14:paraId="33282D36" w14:textId="77777777" w:rsidR="00BD75AF" w:rsidRPr="009E5D86" w:rsidRDefault="00BD75AF" w:rsidP="00B61F78">
      <w:pPr>
        <w:spacing w:after="0" w:line="240" w:lineRule="auto"/>
        <w:jc w:val="both"/>
        <w:rPr>
          <w:rFonts w:ascii="Times New Roman" w:hAnsi="Times New Roman" w:cs="Times New Roman"/>
          <w:color w:val="0070C0"/>
          <w:sz w:val="24"/>
          <w:szCs w:val="24"/>
          <w:lang w:val="en-US"/>
        </w:rPr>
      </w:pPr>
      <w:r w:rsidRPr="009E5D86">
        <w:rPr>
          <w:rFonts w:ascii="Times New Roman" w:hAnsi="Times New Roman" w:cs="Times New Roman"/>
          <w:b/>
          <w:color w:val="0070C0"/>
          <w:sz w:val="24"/>
          <w:szCs w:val="24"/>
          <w:lang w:val="en-US"/>
        </w:rPr>
        <w:t>Short presentation of the questionnaire</w:t>
      </w:r>
    </w:p>
    <w:p w14:paraId="5A112143" w14:textId="7664000E" w:rsidR="0006632F" w:rsidRPr="00AD119B" w:rsidRDefault="00BD75AF" w:rsidP="0006632F">
      <w:pPr>
        <w:spacing w:after="0" w:line="240" w:lineRule="auto"/>
        <w:jc w:val="both"/>
        <w:textAlignment w:val="baseline"/>
        <w:rPr>
          <w:rFonts w:ascii="Times New Roman" w:hAnsi="Times New Roman" w:cs="Times New Roman"/>
          <w:color w:val="000000" w:themeColor="text1"/>
          <w:sz w:val="24"/>
          <w:szCs w:val="24"/>
          <w:lang w:val="en-US"/>
        </w:rPr>
      </w:pPr>
      <w:r w:rsidRPr="009E5D86">
        <w:rPr>
          <w:rFonts w:ascii="Times New Roman" w:hAnsi="Times New Roman" w:cs="Times New Roman"/>
          <w:color w:val="000000" w:themeColor="text1"/>
          <w:sz w:val="24"/>
          <w:szCs w:val="24"/>
          <w:lang w:val="en-US"/>
        </w:rPr>
        <w:t xml:space="preserve">VR18E </w:t>
      </w:r>
      <w:r w:rsidR="0006632F" w:rsidRPr="00AD119B">
        <w:rPr>
          <w:rFonts w:ascii="Times New Roman" w:hAnsi="Times New Roman" w:cs="Times New Roman"/>
          <w:color w:val="000000" w:themeColor="text1"/>
          <w:sz w:val="24"/>
          <w:szCs w:val="24"/>
          <w:lang w:val="en-US"/>
        </w:rPr>
        <w:t xml:space="preserve">students </w:t>
      </w:r>
      <w:r w:rsidR="0006632F">
        <w:rPr>
          <w:rFonts w:ascii="Times New Roman" w:hAnsi="Times New Roman" w:cs="Times New Roman"/>
          <w:color w:val="000000" w:themeColor="text1"/>
          <w:sz w:val="24"/>
          <w:szCs w:val="24"/>
          <w:lang w:val="en-US"/>
        </w:rPr>
        <w:t xml:space="preserve">assessed </w:t>
      </w:r>
      <w:r w:rsidR="0006632F" w:rsidRPr="00AD119B">
        <w:rPr>
          <w:rFonts w:ascii="Times New Roman" w:hAnsi="Times New Roman" w:cs="Times New Roman"/>
          <w:color w:val="000000" w:themeColor="text1"/>
          <w:sz w:val="24"/>
          <w:szCs w:val="24"/>
          <w:lang w:val="en-US"/>
        </w:rPr>
        <w:t xml:space="preserve">the practice supervisor at the </w:t>
      </w:r>
      <w:r w:rsidR="0006632F">
        <w:rPr>
          <w:rFonts w:ascii="Times New Roman" w:hAnsi="Times New Roman" w:cs="Times New Roman"/>
          <w:color w:val="000000" w:themeColor="text1"/>
          <w:sz w:val="24"/>
          <w:szCs w:val="24"/>
          <w:lang w:val="en-US"/>
        </w:rPr>
        <w:t>F</w:t>
      </w:r>
      <w:r w:rsidR="0006632F" w:rsidRPr="00AD119B">
        <w:rPr>
          <w:rFonts w:ascii="Times New Roman" w:hAnsi="Times New Roman" w:cs="Times New Roman"/>
          <w:color w:val="000000" w:themeColor="text1"/>
          <w:sz w:val="24"/>
          <w:szCs w:val="24"/>
          <w:lang w:val="en-US"/>
        </w:rPr>
        <w:t xml:space="preserve">aculty according to 6 statements and the internship supervisor according to 8 statements on a </w:t>
      </w:r>
      <w:proofErr w:type="spellStart"/>
      <w:r w:rsidR="0006632F" w:rsidRPr="00AF4063">
        <w:rPr>
          <w:rFonts w:ascii="Times New Roman" w:hAnsi="Times New Roman" w:cs="Times New Roman"/>
          <w:color w:val="000000" w:themeColor="text1"/>
          <w:sz w:val="24"/>
          <w:szCs w:val="24"/>
          <w:lang w:val="en-US"/>
        </w:rPr>
        <w:t>a</w:t>
      </w:r>
      <w:proofErr w:type="spellEnd"/>
      <w:r w:rsidR="0006632F" w:rsidRPr="00AF4063">
        <w:rPr>
          <w:rFonts w:ascii="Times New Roman" w:hAnsi="Times New Roman" w:cs="Times New Roman"/>
          <w:color w:val="000000" w:themeColor="text1"/>
          <w:sz w:val="24"/>
          <w:szCs w:val="24"/>
          <w:lang w:val="en-US"/>
        </w:rPr>
        <w:t xml:space="preserve"> five-point </w:t>
      </w:r>
      <w:r w:rsidR="0006632F" w:rsidRPr="00AD119B">
        <w:rPr>
          <w:rFonts w:ascii="Times New Roman" w:hAnsi="Times New Roman" w:cs="Times New Roman"/>
          <w:color w:val="000000" w:themeColor="text1"/>
          <w:sz w:val="24"/>
          <w:szCs w:val="24"/>
          <w:lang w:val="en-US"/>
        </w:rPr>
        <w:t xml:space="preserve">scale from 1 to 5, where 5 means </w:t>
      </w:r>
      <w:r w:rsidR="0006632F">
        <w:rPr>
          <w:rFonts w:ascii="Times New Roman" w:hAnsi="Times New Roman" w:cs="Times New Roman"/>
          <w:color w:val="000000" w:themeColor="text1"/>
          <w:sz w:val="24"/>
          <w:szCs w:val="24"/>
          <w:lang w:val="en-US"/>
        </w:rPr>
        <w:t>“S</w:t>
      </w:r>
      <w:r w:rsidR="0006632F" w:rsidRPr="00AD119B">
        <w:rPr>
          <w:rFonts w:ascii="Times New Roman" w:hAnsi="Times New Roman" w:cs="Times New Roman"/>
          <w:color w:val="000000" w:themeColor="text1"/>
          <w:sz w:val="24"/>
          <w:szCs w:val="24"/>
          <w:lang w:val="en-US"/>
        </w:rPr>
        <w:t>trongly agree</w:t>
      </w:r>
      <w:r w:rsidR="0006632F">
        <w:rPr>
          <w:rFonts w:ascii="Times New Roman" w:hAnsi="Times New Roman" w:cs="Times New Roman"/>
          <w:color w:val="000000" w:themeColor="text1"/>
          <w:sz w:val="24"/>
          <w:szCs w:val="24"/>
          <w:lang w:val="en-US"/>
        </w:rPr>
        <w:t>”</w:t>
      </w:r>
      <w:r w:rsidR="0006632F" w:rsidRPr="00AD119B">
        <w:rPr>
          <w:rFonts w:ascii="Times New Roman" w:hAnsi="Times New Roman" w:cs="Times New Roman"/>
          <w:color w:val="000000" w:themeColor="text1"/>
          <w:sz w:val="24"/>
          <w:szCs w:val="24"/>
          <w:lang w:val="en-US"/>
        </w:rPr>
        <w:t xml:space="preserve"> </w:t>
      </w:r>
      <w:r w:rsidR="0006632F" w:rsidRPr="00AF4063">
        <w:rPr>
          <w:rFonts w:ascii="Times New Roman" w:hAnsi="Times New Roman" w:cs="Times New Roman"/>
          <w:color w:val="000000" w:themeColor="text1"/>
          <w:sz w:val="24"/>
          <w:szCs w:val="24"/>
          <w:lang w:val="en-US"/>
        </w:rPr>
        <w:t xml:space="preserve">(assigned a score of 5) </w:t>
      </w:r>
      <w:r w:rsidR="0006632F" w:rsidRPr="00AD119B">
        <w:rPr>
          <w:rFonts w:ascii="Times New Roman" w:hAnsi="Times New Roman" w:cs="Times New Roman"/>
          <w:color w:val="000000" w:themeColor="text1"/>
          <w:sz w:val="24"/>
          <w:szCs w:val="24"/>
          <w:lang w:val="en-US"/>
        </w:rPr>
        <w:t xml:space="preserve">and 1 </w:t>
      </w:r>
      <w:r w:rsidR="0006632F" w:rsidRPr="00AF4063">
        <w:rPr>
          <w:rFonts w:ascii="Times New Roman" w:hAnsi="Times New Roman" w:cs="Times New Roman"/>
          <w:color w:val="000000" w:themeColor="text1"/>
          <w:sz w:val="24"/>
          <w:szCs w:val="24"/>
          <w:lang w:val="en-US"/>
        </w:rPr>
        <w:t>– “Strongly disagree” (assigned a score of 1)</w:t>
      </w:r>
      <w:r w:rsidR="0006632F" w:rsidRPr="00AD119B">
        <w:rPr>
          <w:rFonts w:ascii="Times New Roman" w:hAnsi="Times New Roman" w:cs="Times New Roman"/>
          <w:color w:val="000000" w:themeColor="text1"/>
          <w:sz w:val="24"/>
          <w:szCs w:val="24"/>
          <w:lang w:val="en-US"/>
        </w:rPr>
        <w:t xml:space="preserve">. The average of the evaluations was calculated by analyzing the results. The survey was anonymous and voluntary. Number of fully responding students </w:t>
      </w:r>
      <w:r w:rsidR="0006632F">
        <w:rPr>
          <w:rFonts w:ascii="Times New Roman" w:hAnsi="Times New Roman" w:cs="Times New Roman"/>
          <w:color w:val="000000" w:themeColor="text1"/>
          <w:sz w:val="24"/>
          <w:szCs w:val="24"/>
          <w:lang w:val="en-US"/>
        </w:rPr>
        <w:t>–</w:t>
      </w:r>
      <w:r w:rsidR="0006632F" w:rsidRPr="00AD119B">
        <w:rPr>
          <w:rFonts w:ascii="Times New Roman" w:hAnsi="Times New Roman" w:cs="Times New Roman"/>
          <w:color w:val="000000" w:themeColor="text1"/>
          <w:sz w:val="24"/>
          <w:szCs w:val="24"/>
          <w:lang w:val="en-US"/>
        </w:rPr>
        <w:t xml:space="preserve"> </w:t>
      </w:r>
      <w:r w:rsidR="0006632F">
        <w:rPr>
          <w:rFonts w:ascii="Times New Roman" w:hAnsi="Times New Roman" w:cs="Times New Roman"/>
          <w:color w:val="000000" w:themeColor="text1"/>
          <w:sz w:val="24"/>
          <w:szCs w:val="24"/>
          <w:lang w:val="en-US"/>
        </w:rPr>
        <w:t>2</w:t>
      </w:r>
      <w:r w:rsidR="0006632F" w:rsidRPr="00AD119B">
        <w:rPr>
          <w:rFonts w:ascii="Times New Roman" w:hAnsi="Times New Roman" w:cs="Times New Roman"/>
          <w:color w:val="000000" w:themeColor="text1"/>
          <w:sz w:val="24"/>
          <w:szCs w:val="24"/>
          <w:lang w:val="en-US"/>
        </w:rPr>
        <w:t>.</w:t>
      </w:r>
    </w:p>
    <w:p w14:paraId="75527004" w14:textId="1EBD2A6C" w:rsidR="00BD75AF" w:rsidRPr="009E5D86" w:rsidRDefault="00BD75AF" w:rsidP="00B61F78">
      <w:pPr>
        <w:spacing w:after="0" w:line="240" w:lineRule="auto"/>
        <w:jc w:val="both"/>
        <w:textAlignment w:val="baseline"/>
        <w:rPr>
          <w:rFonts w:ascii="Times New Roman" w:hAnsi="Times New Roman" w:cs="Times New Roman"/>
          <w:color w:val="000000" w:themeColor="text1"/>
          <w:sz w:val="24"/>
          <w:szCs w:val="24"/>
          <w:lang w:val="en-US"/>
        </w:rPr>
      </w:pPr>
    </w:p>
    <w:p w14:paraId="76A04575" w14:textId="77777777" w:rsidR="00BD75AF" w:rsidRPr="009E5D86" w:rsidRDefault="00BD75AF" w:rsidP="00B61F78">
      <w:pPr>
        <w:spacing w:after="0" w:line="240" w:lineRule="auto"/>
        <w:jc w:val="both"/>
        <w:rPr>
          <w:rFonts w:ascii="Times New Roman" w:hAnsi="Times New Roman" w:cs="Times New Roman"/>
          <w:b/>
          <w:color w:val="2E74B5" w:themeColor="accent5" w:themeShade="BF"/>
          <w:sz w:val="24"/>
          <w:szCs w:val="24"/>
          <w:lang w:val="en-US"/>
        </w:rPr>
      </w:pPr>
      <w:r w:rsidRPr="009E5D86">
        <w:rPr>
          <w:rFonts w:ascii="Times New Roman" w:hAnsi="Times New Roman" w:cs="Times New Roman"/>
          <w:b/>
          <w:color w:val="0070C0"/>
          <w:sz w:val="24"/>
          <w:szCs w:val="24"/>
          <w:lang w:val="en-US"/>
        </w:rPr>
        <w:t>Presentation of survey results</w:t>
      </w:r>
    </w:p>
    <w:p w14:paraId="7D958B04" w14:textId="17BFF254" w:rsidR="00BD75AF" w:rsidRPr="009E5D86" w:rsidRDefault="00BD75AF" w:rsidP="00BD75AF">
      <w:pPr>
        <w:spacing w:after="0" w:line="240" w:lineRule="auto"/>
        <w:jc w:val="both"/>
        <w:textAlignment w:val="baseline"/>
        <w:rPr>
          <w:rFonts w:ascii="Times New Roman" w:hAnsi="Times New Roman" w:cs="Times New Roman"/>
          <w:color w:val="000000" w:themeColor="text1"/>
          <w:sz w:val="24"/>
          <w:szCs w:val="24"/>
          <w:lang w:val="en-US"/>
        </w:rPr>
      </w:pPr>
      <w:r w:rsidRPr="009E5D86">
        <w:rPr>
          <w:rFonts w:ascii="Times New Roman" w:hAnsi="Times New Roman" w:cs="Times New Roman"/>
          <w:color w:val="000000" w:themeColor="text1"/>
          <w:sz w:val="24"/>
          <w:szCs w:val="24"/>
          <w:lang w:val="en-US"/>
        </w:rPr>
        <w:t xml:space="preserve">The overall </w:t>
      </w:r>
      <w:r w:rsidR="00F74A12">
        <w:rPr>
          <w:rFonts w:ascii="Times New Roman" w:hAnsi="Times New Roman" w:cs="Times New Roman"/>
          <w:color w:val="000000" w:themeColor="text1"/>
          <w:sz w:val="24"/>
          <w:szCs w:val="24"/>
          <w:lang w:val="en-US"/>
        </w:rPr>
        <w:t xml:space="preserve">assessment </w:t>
      </w:r>
      <w:r w:rsidR="00F74A12" w:rsidRPr="008F53CA">
        <w:rPr>
          <w:rFonts w:ascii="Times New Roman" w:hAnsi="Times New Roman" w:cs="Times New Roman"/>
          <w:color w:val="000000" w:themeColor="text1"/>
          <w:sz w:val="24"/>
          <w:szCs w:val="24"/>
          <w:lang w:val="en-US"/>
        </w:rPr>
        <w:t xml:space="preserve">point </w:t>
      </w:r>
      <w:r w:rsidRPr="009E5D86">
        <w:rPr>
          <w:rFonts w:ascii="Times New Roman" w:hAnsi="Times New Roman" w:cs="Times New Roman"/>
          <w:color w:val="000000" w:themeColor="text1"/>
          <w:sz w:val="24"/>
          <w:szCs w:val="24"/>
          <w:lang w:val="en-US"/>
        </w:rPr>
        <w:t>average for the practice tutor of the faculty according to all 6 criteria is 4.</w:t>
      </w:r>
      <w:r w:rsidR="00E23651" w:rsidRPr="009E5D86">
        <w:rPr>
          <w:rFonts w:ascii="Times New Roman" w:hAnsi="Times New Roman" w:cs="Times New Roman"/>
          <w:color w:val="000000" w:themeColor="text1"/>
          <w:sz w:val="24"/>
          <w:szCs w:val="24"/>
          <w:lang w:val="en-US"/>
        </w:rPr>
        <w:t>8</w:t>
      </w:r>
      <w:r w:rsidRPr="009E5D86">
        <w:rPr>
          <w:rFonts w:ascii="Times New Roman" w:hAnsi="Times New Roman" w:cs="Times New Roman"/>
          <w:color w:val="000000" w:themeColor="text1"/>
          <w:sz w:val="24"/>
          <w:szCs w:val="24"/>
          <w:lang w:val="en-US"/>
        </w:rPr>
        <w:t xml:space="preserve"> out of 5 possible </w:t>
      </w:r>
      <w:r w:rsidR="00EB4918">
        <w:rPr>
          <w:rFonts w:ascii="Times New Roman" w:hAnsi="Times New Roman" w:cs="Times New Roman"/>
          <w:color w:val="000000" w:themeColor="text1"/>
          <w:sz w:val="24"/>
          <w:szCs w:val="24"/>
          <w:lang w:val="en-US"/>
        </w:rPr>
        <w:t>points</w:t>
      </w:r>
      <w:bookmarkStart w:id="1" w:name="_GoBack"/>
      <w:bookmarkEnd w:id="1"/>
      <w:r w:rsidRPr="009E5D86">
        <w:rPr>
          <w:rFonts w:ascii="Times New Roman" w:hAnsi="Times New Roman" w:cs="Times New Roman"/>
          <w:color w:val="000000" w:themeColor="text1"/>
          <w:sz w:val="24"/>
          <w:szCs w:val="24"/>
          <w:lang w:val="en-US"/>
        </w:rPr>
        <w:t xml:space="preserve">. The overall assessment average of the practice place tutor according to all 8 criteria is </w:t>
      </w:r>
      <w:r w:rsidR="00E23651" w:rsidRPr="009E5D86">
        <w:rPr>
          <w:rFonts w:ascii="Times New Roman" w:hAnsi="Times New Roman" w:cs="Times New Roman"/>
          <w:color w:val="000000" w:themeColor="text1"/>
          <w:sz w:val="24"/>
          <w:szCs w:val="24"/>
          <w:lang w:val="en-US"/>
        </w:rPr>
        <w:t>3.9</w:t>
      </w:r>
      <w:r w:rsidRPr="009E5D86">
        <w:rPr>
          <w:rFonts w:ascii="Times New Roman" w:hAnsi="Times New Roman" w:cs="Times New Roman"/>
          <w:color w:val="000000" w:themeColor="text1"/>
          <w:sz w:val="24"/>
          <w:szCs w:val="24"/>
          <w:lang w:val="en-US"/>
        </w:rPr>
        <w:t xml:space="preserve"> out of 5 possible points.</w:t>
      </w:r>
    </w:p>
    <w:p w14:paraId="2BE9AA5D" w14:textId="77777777" w:rsidR="00BD75AF" w:rsidRPr="009E5D86" w:rsidRDefault="00BD75AF" w:rsidP="00BD75AF">
      <w:pPr>
        <w:spacing w:after="0" w:line="240" w:lineRule="auto"/>
        <w:jc w:val="both"/>
        <w:textAlignment w:val="baseline"/>
        <w:rPr>
          <w:rFonts w:ascii="Times New Roman" w:eastAsia="Times New Roman" w:hAnsi="Times New Roman" w:cs="Times New Roman"/>
          <w:bCs/>
          <w:color w:val="000000" w:themeColor="text1"/>
          <w:sz w:val="24"/>
          <w:szCs w:val="24"/>
          <w:lang w:val="en-US"/>
        </w:rPr>
      </w:pPr>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97"/>
        <w:gridCol w:w="1859"/>
      </w:tblGrid>
      <w:tr w:rsidR="00860DE7" w:rsidRPr="009E5D86" w14:paraId="5B713BA8" w14:textId="77777777" w:rsidTr="00860DE7">
        <w:tc>
          <w:tcPr>
            <w:tcW w:w="80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A84111" w14:textId="7C3EC252" w:rsidR="00860DE7" w:rsidRPr="009E5D86" w:rsidRDefault="00860DE7" w:rsidP="00860DE7">
            <w:pPr>
              <w:spacing w:after="0" w:line="240" w:lineRule="auto"/>
              <w:jc w:val="center"/>
              <w:textAlignment w:val="baseline"/>
              <w:rPr>
                <w:rFonts w:ascii="Segoe UI" w:eastAsia="Times New Roman" w:hAnsi="Segoe UI" w:cs="Segoe UI"/>
                <w:sz w:val="18"/>
                <w:szCs w:val="18"/>
                <w:lang w:val="en-US"/>
              </w:rPr>
            </w:pPr>
            <w:r w:rsidRPr="009E5D86">
              <w:rPr>
                <w:rFonts w:ascii="Times New Roman" w:eastAsia="Times New Roman" w:hAnsi="Times New Roman" w:cs="Times New Roman"/>
                <w:b/>
                <w:bCs/>
                <w:color w:val="000000"/>
                <w:sz w:val="24"/>
                <w:szCs w:val="24"/>
                <w:lang w:val="en-US"/>
              </w:rPr>
              <w:t xml:space="preserve">Evaluated statements  </w:t>
            </w:r>
          </w:p>
        </w:tc>
        <w:tc>
          <w:tcPr>
            <w:tcW w:w="1859" w:type="dxa"/>
            <w:tcBorders>
              <w:top w:val="single" w:sz="6" w:space="0" w:color="000000"/>
              <w:left w:val="nil"/>
              <w:bottom w:val="single" w:sz="6" w:space="0" w:color="000000"/>
              <w:right w:val="single" w:sz="6" w:space="0" w:color="000000"/>
            </w:tcBorders>
            <w:shd w:val="clear" w:color="auto" w:fill="auto"/>
            <w:vAlign w:val="bottom"/>
            <w:hideMark/>
          </w:tcPr>
          <w:p w14:paraId="64D506C2" w14:textId="547C5BCF" w:rsidR="00860DE7" w:rsidRPr="009E5D86" w:rsidRDefault="00860DE7" w:rsidP="00860DE7">
            <w:pPr>
              <w:spacing w:after="0" w:line="240" w:lineRule="auto"/>
              <w:jc w:val="center"/>
              <w:textAlignment w:val="baseline"/>
              <w:rPr>
                <w:rFonts w:ascii="Segoe UI" w:eastAsia="Times New Roman" w:hAnsi="Segoe UI" w:cs="Segoe UI"/>
                <w:sz w:val="18"/>
                <w:szCs w:val="18"/>
                <w:lang w:val="en-US"/>
              </w:rPr>
            </w:pPr>
            <w:r w:rsidRPr="009E5D86">
              <w:rPr>
                <w:rFonts w:ascii="Times New Roman" w:eastAsia="Times New Roman" w:hAnsi="Times New Roman" w:cs="Times New Roman"/>
                <w:b/>
                <w:bCs/>
                <w:color w:val="000000"/>
                <w:sz w:val="24"/>
                <w:szCs w:val="24"/>
                <w:lang w:val="en-US"/>
              </w:rPr>
              <w:t>Average</w:t>
            </w:r>
          </w:p>
        </w:tc>
      </w:tr>
      <w:tr w:rsidR="00860DE7" w:rsidRPr="009E5D86" w14:paraId="09E514D2" w14:textId="77777777" w:rsidTr="00860DE7">
        <w:tc>
          <w:tcPr>
            <w:tcW w:w="9956" w:type="dxa"/>
            <w:gridSpan w:val="2"/>
            <w:tcBorders>
              <w:top w:val="nil"/>
              <w:left w:val="single" w:sz="6" w:space="0" w:color="000000"/>
              <w:bottom w:val="single" w:sz="6" w:space="0" w:color="000000"/>
              <w:right w:val="single" w:sz="6" w:space="0" w:color="000000"/>
            </w:tcBorders>
            <w:shd w:val="clear" w:color="auto" w:fill="auto"/>
            <w:hideMark/>
          </w:tcPr>
          <w:p w14:paraId="220A8D8D" w14:textId="6B1B951A" w:rsidR="00860DE7" w:rsidRPr="009E5D86" w:rsidRDefault="00860DE7" w:rsidP="00860DE7">
            <w:pPr>
              <w:spacing w:after="0" w:line="240" w:lineRule="auto"/>
              <w:textAlignment w:val="baseline"/>
              <w:rPr>
                <w:rFonts w:ascii="Segoe UI" w:eastAsia="Times New Roman" w:hAnsi="Segoe UI" w:cs="Segoe UI"/>
                <w:sz w:val="18"/>
                <w:szCs w:val="18"/>
                <w:lang w:val="en-US"/>
              </w:rPr>
            </w:pPr>
            <w:r w:rsidRPr="009E5D86">
              <w:rPr>
                <w:rFonts w:ascii="Times New Roman" w:eastAsia="Times New Roman" w:hAnsi="Times New Roman" w:cs="Times New Roman"/>
                <w:b/>
                <w:bCs/>
                <w:color w:val="000000"/>
                <w:sz w:val="24"/>
                <w:szCs w:val="24"/>
                <w:lang w:val="en-US"/>
              </w:rPr>
              <w:t>Practice Tutor at the faculty:</w:t>
            </w:r>
          </w:p>
        </w:tc>
      </w:tr>
      <w:tr w:rsidR="00860DE7" w:rsidRPr="009E5D86" w14:paraId="62351B5B" w14:textId="77777777" w:rsidTr="00434033">
        <w:tc>
          <w:tcPr>
            <w:tcW w:w="8097" w:type="dxa"/>
            <w:tcBorders>
              <w:top w:val="nil"/>
              <w:left w:val="single" w:sz="6" w:space="0" w:color="000000"/>
              <w:bottom w:val="single" w:sz="6" w:space="0" w:color="000000"/>
              <w:right w:val="single" w:sz="6" w:space="0" w:color="000000"/>
            </w:tcBorders>
            <w:shd w:val="clear" w:color="auto" w:fill="C5E0B3" w:themeFill="accent6" w:themeFillTint="66"/>
            <w:hideMark/>
          </w:tcPr>
          <w:p w14:paraId="345C716A" w14:textId="0ED98F21"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I was introduced to the objectives and evaluation of the practice</w:t>
            </w:r>
          </w:p>
        </w:tc>
        <w:tc>
          <w:tcPr>
            <w:tcW w:w="1859" w:type="dxa"/>
            <w:tcBorders>
              <w:top w:val="nil"/>
              <w:left w:val="nil"/>
              <w:bottom w:val="single" w:sz="6" w:space="0" w:color="000000"/>
              <w:right w:val="single" w:sz="6" w:space="0" w:color="000000"/>
            </w:tcBorders>
            <w:shd w:val="clear" w:color="auto" w:fill="C5E0B3" w:themeFill="accent6" w:themeFillTint="66"/>
            <w:hideMark/>
          </w:tcPr>
          <w:p w14:paraId="5977C107"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5.0 </w:t>
            </w:r>
          </w:p>
        </w:tc>
      </w:tr>
      <w:tr w:rsidR="00860DE7" w:rsidRPr="009E5D86" w14:paraId="2D051D67" w14:textId="77777777" w:rsidTr="00860DE7">
        <w:tc>
          <w:tcPr>
            <w:tcW w:w="8097" w:type="dxa"/>
            <w:tcBorders>
              <w:top w:val="nil"/>
              <w:left w:val="single" w:sz="6" w:space="0" w:color="000000"/>
              <w:bottom w:val="single" w:sz="6" w:space="0" w:color="000000"/>
              <w:right w:val="single" w:sz="6" w:space="0" w:color="000000"/>
            </w:tcBorders>
            <w:shd w:val="clear" w:color="auto" w:fill="auto"/>
            <w:hideMark/>
          </w:tcPr>
          <w:p w14:paraId="2A676EE4" w14:textId="08F96CEE"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The practice tasks were clearly formulated</w:t>
            </w:r>
          </w:p>
        </w:tc>
        <w:tc>
          <w:tcPr>
            <w:tcW w:w="1859" w:type="dxa"/>
            <w:tcBorders>
              <w:top w:val="nil"/>
              <w:left w:val="nil"/>
              <w:bottom w:val="single" w:sz="6" w:space="0" w:color="000000"/>
              <w:right w:val="single" w:sz="6" w:space="0" w:color="000000"/>
            </w:tcBorders>
            <w:shd w:val="clear" w:color="auto" w:fill="auto"/>
            <w:hideMark/>
          </w:tcPr>
          <w:p w14:paraId="5D15EBD4"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5.0 </w:t>
            </w:r>
          </w:p>
        </w:tc>
      </w:tr>
      <w:tr w:rsidR="00860DE7" w:rsidRPr="009E5D86" w14:paraId="099A2E3F" w14:textId="77777777" w:rsidTr="00434033">
        <w:tc>
          <w:tcPr>
            <w:tcW w:w="8097" w:type="dxa"/>
            <w:tcBorders>
              <w:top w:val="nil"/>
              <w:left w:val="single" w:sz="6" w:space="0" w:color="000000"/>
              <w:bottom w:val="single" w:sz="6" w:space="0" w:color="000000"/>
              <w:right w:val="single" w:sz="6" w:space="0" w:color="000000"/>
            </w:tcBorders>
            <w:shd w:val="clear" w:color="auto" w:fill="C5E0B3" w:themeFill="accent6" w:themeFillTint="66"/>
            <w:hideMark/>
          </w:tcPr>
          <w:p w14:paraId="3845B5C9" w14:textId="6E75BA1B"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Clear payment terms and forms</w:t>
            </w:r>
          </w:p>
        </w:tc>
        <w:tc>
          <w:tcPr>
            <w:tcW w:w="1859" w:type="dxa"/>
            <w:tcBorders>
              <w:top w:val="nil"/>
              <w:left w:val="nil"/>
              <w:bottom w:val="single" w:sz="6" w:space="0" w:color="000000"/>
              <w:right w:val="single" w:sz="6" w:space="0" w:color="000000"/>
            </w:tcBorders>
            <w:shd w:val="clear" w:color="auto" w:fill="C5E0B3" w:themeFill="accent6" w:themeFillTint="66"/>
            <w:hideMark/>
          </w:tcPr>
          <w:p w14:paraId="655BB0CA"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5.0 </w:t>
            </w:r>
          </w:p>
        </w:tc>
      </w:tr>
      <w:tr w:rsidR="00860DE7" w:rsidRPr="009E5D86" w14:paraId="6F78C3BB" w14:textId="77777777" w:rsidTr="00860DE7">
        <w:tc>
          <w:tcPr>
            <w:tcW w:w="8097" w:type="dxa"/>
            <w:tcBorders>
              <w:top w:val="nil"/>
              <w:left w:val="single" w:sz="6" w:space="0" w:color="000000"/>
              <w:bottom w:val="single" w:sz="6" w:space="0" w:color="000000"/>
              <w:right w:val="single" w:sz="6" w:space="0" w:color="000000"/>
            </w:tcBorders>
            <w:shd w:val="clear" w:color="auto" w:fill="auto"/>
            <w:hideMark/>
          </w:tcPr>
          <w:p w14:paraId="7AECD9D6" w14:textId="36DF333A"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The practi</w:t>
            </w:r>
            <w:r w:rsidR="00D71431" w:rsidRPr="009E5D86">
              <w:rPr>
                <w:rFonts w:ascii="Times New Roman" w:hAnsi="Times New Roman" w:cs="Times New Roman"/>
                <w:sz w:val="24"/>
                <w:szCs w:val="24"/>
                <w:lang w:val="en-US"/>
              </w:rPr>
              <w:t>c</w:t>
            </w:r>
            <w:r w:rsidRPr="009E5D86">
              <w:rPr>
                <w:rFonts w:ascii="Times New Roman" w:hAnsi="Times New Roman" w:cs="Times New Roman"/>
                <w:sz w:val="24"/>
                <w:szCs w:val="24"/>
                <w:lang w:val="en-US"/>
              </w:rPr>
              <w:t>e lecturer provided an opportunity for consultation</w:t>
            </w:r>
          </w:p>
        </w:tc>
        <w:tc>
          <w:tcPr>
            <w:tcW w:w="1859" w:type="dxa"/>
            <w:tcBorders>
              <w:top w:val="nil"/>
              <w:left w:val="nil"/>
              <w:bottom w:val="single" w:sz="6" w:space="0" w:color="000000"/>
              <w:right w:val="single" w:sz="6" w:space="0" w:color="000000"/>
            </w:tcBorders>
            <w:shd w:val="clear" w:color="auto" w:fill="auto"/>
            <w:hideMark/>
          </w:tcPr>
          <w:p w14:paraId="6B6DD45C"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5.0 </w:t>
            </w:r>
          </w:p>
        </w:tc>
      </w:tr>
      <w:tr w:rsidR="00860DE7" w:rsidRPr="009E5D86" w14:paraId="19FE2EB9" w14:textId="77777777" w:rsidTr="00434033">
        <w:tc>
          <w:tcPr>
            <w:tcW w:w="8097" w:type="dxa"/>
            <w:tcBorders>
              <w:top w:val="nil"/>
              <w:left w:val="single" w:sz="6" w:space="0" w:color="000000"/>
              <w:bottom w:val="single" w:sz="6" w:space="0" w:color="auto"/>
              <w:right w:val="single" w:sz="6" w:space="0" w:color="000000"/>
            </w:tcBorders>
            <w:shd w:val="clear" w:color="auto" w:fill="C5E0B3" w:themeFill="accent6" w:themeFillTint="66"/>
            <w:hideMark/>
          </w:tcPr>
          <w:p w14:paraId="06F9D5F2" w14:textId="0B7D2044"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Settlement results discussed (written or oral)</w:t>
            </w:r>
          </w:p>
        </w:tc>
        <w:tc>
          <w:tcPr>
            <w:tcW w:w="1859" w:type="dxa"/>
            <w:tcBorders>
              <w:top w:val="nil"/>
              <w:left w:val="nil"/>
              <w:bottom w:val="single" w:sz="6" w:space="0" w:color="auto"/>
              <w:right w:val="single" w:sz="6" w:space="0" w:color="000000"/>
            </w:tcBorders>
            <w:shd w:val="clear" w:color="auto" w:fill="C5E0B3" w:themeFill="accent6" w:themeFillTint="66"/>
            <w:hideMark/>
          </w:tcPr>
          <w:p w14:paraId="399165E1"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4.5 </w:t>
            </w:r>
          </w:p>
        </w:tc>
      </w:tr>
      <w:tr w:rsidR="00860DE7" w:rsidRPr="009E5D86" w14:paraId="622522C2" w14:textId="77777777" w:rsidTr="00860DE7">
        <w:tc>
          <w:tcPr>
            <w:tcW w:w="8097" w:type="dxa"/>
            <w:tcBorders>
              <w:top w:val="single" w:sz="6" w:space="0" w:color="auto"/>
              <w:left w:val="single" w:sz="6" w:space="0" w:color="auto"/>
              <w:bottom w:val="single" w:sz="6" w:space="0" w:color="auto"/>
              <w:right w:val="single" w:sz="6" w:space="0" w:color="auto"/>
            </w:tcBorders>
            <w:shd w:val="clear" w:color="auto" w:fill="auto"/>
            <w:hideMark/>
          </w:tcPr>
          <w:p w14:paraId="47533BB5" w14:textId="1BEA239B"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The evaluation shall follow the published evaluation forms and criteria</w:t>
            </w:r>
          </w:p>
        </w:tc>
        <w:tc>
          <w:tcPr>
            <w:tcW w:w="1859" w:type="dxa"/>
            <w:tcBorders>
              <w:top w:val="single" w:sz="6" w:space="0" w:color="auto"/>
              <w:left w:val="single" w:sz="6" w:space="0" w:color="auto"/>
              <w:bottom w:val="single" w:sz="6" w:space="0" w:color="auto"/>
              <w:right w:val="single" w:sz="6" w:space="0" w:color="auto"/>
            </w:tcBorders>
            <w:shd w:val="clear" w:color="auto" w:fill="auto"/>
            <w:hideMark/>
          </w:tcPr>
          <w:p w14:paraId="5F267A0D"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4.5 </w:t>
            </w:r>
          </w:p>
        </w:tc>
      </w:tr>
      <w:tr w:rsidR="00860DE7" w:rsidRPr="009E5D86" w14:paraId="6A28DFC4" w14:textId="77777777" w:rsidTr="00434033">
        <w:tc>
          <w:tcPr>
            <w:tcW w:w="8097"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45B344BE" w14:textId="2FB3A8F6"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eastAsia="Times New Roman" w:hAnsi="Times New Roman" w:cs="Times New Roman"/>
                <w:b/>
                <w:bCs/>
                <w:color w:val="000000"/>
                <w:sz w:val="24"/>
                <w:szCs w:val="24"/>
                <w:lang w:val="en-US"/>
              </w:rPr>
              <w:t>Average:</w:t>
            </w:r>
            <w:r w:rsidRPr="009E5D86">
              <w:rPr>
                <w:rFonts w:ascii="Times New Roman" w:eastAsia="Times New Roman" w:hAnsi="Times New Roman" w:cs="Times New Roman"/>
                <w:color w:val="000000"/>
                <w:sz w:val="24"/>
                <w:szCs w:val="24"/>
                <w:lang w:val="en-US"/>
              </w:rPr>
              <w:t> </w:t>
            </w:r>
          </w:p>
        </w:tc>
        <w:tc>
          <w:tcPr>
            <w:tcW w:w="1859"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096105D1"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4.8 </w:t>
            </w:r>
          </w:p>
        </w:tc>
      </w:tr>
      <w:tr w:rsidR="00860DE7" w:rsidRPr="009E5D86" w14:paraId="77A20CF4" w14:textId="77777777" w:rsidTr="006E53E0">
        <w:tc>
          <w:tcPr>
            <w:tcW w:w="8097" w:type="dxa"/>
            <w:tcBorders>
              <w:top w:val="single" w:sz="6" w:space="0" w:color="auto"/>
              <w:left w:val="single" w:sz="6" w:space="0" w:color="auto"/>
              <w:bottom w:val="single" w:sz="6" w:space="0" w:color="auto"/>
              <w:right w:val="single" w:sz="6" w:space="0" w:color="auto"/>
            </w:tcBorders>
            <w:shd w:val="clear" w:color="auto" w:fill="auto"/>
            <w:hideMark/>
          </w:tcPr>
          <w:p w14:paraId="3D1D4EED" w14:textId="200FC4C3" w:rsidR="00860DE7" w:rsidRPr="009E5D86" w:rsidRDefault="00860DE7" w:rsidP="00C4043B">
            <w:pPr>
              <w:spacing w:after="0" w:line="240" w:lineRule="auto"/>
              <w:textAlignment w:val="baseline"/>
              <w:rPr>
                <w:rFonts w:ascii="Segoe UI" w:eastAsia="Times New Roman" w:hAnsi="Segoe UI" w:cs="Segoe UI"/>
                <w:sz w:val="18"/>
                <w:szCs w:val="18"/>
                <w:lang w:val="en-US"/>
              </w:rPr>
            </w:pPr>
            <w:r w:rsidRPr="009E5D86">
              <w:rPr>
                <w:rFonts w:ascii="Times New Roman" w:eastAsia="Times New Roman" w:hAnsi="Times New Roman" w:cs="Times New Roman"/>
                <w:b/>
                <w:bCs/>
                <w:color w:val="000000"/>
                <w:sz w:val="24"/>
                <w:szCs w:val="24"/>
                <w:lang w:val="en-US"/>
              </w:rPr>
              <w:t xml:space="preserve">Practice Tutor in a company, institution, organization, </w:t>
            </w:r>
            <w:r w:rsidR="009E5D86" w:rsidRPr="009E5D86">
              <w:rPr>
                <w:rFonts w:ascii="Times New Roman" w:eastAsia="Times New Roman" w:hAnsi="Times New Roman" w:cs="Times New Roman"/>
                <w:b/>
                <w:bCs/>
                <w:color w:val="000000"/>
                <w:sz w:val="24"/>
                <w:szCs w:val="24"/>
                <w:lang w:val="en-US"/>
              </w:rPr>
              <w:t>etc.</w:t>
            </w:r>
            <w:r w:rsidRPr="009E5D86">
              <w:rPr>
                <w:rFonts w:ascii="Times New Roman" w:eastAsia="Times New Roman" w:hAnsi="Times New Roman" w:cs="Times New Roman"/>
                <w:b/>
                <w:bCs/>
                <w:color w:val="000000"/>
                <w:sz w:val="24"/>
                <w:szCs w:val="24"/>
                <w:lang w:val="en-US"/>
              </w:rPr>
              <w:t xml:space="preserve"> .:</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69A314" w14:textId="4C920E33" w:rsidR="00860DE7" w:rsidRPr="009E5D86" w:rsidRDefault="00116655" w:rsidP="00860DE7">
            <w:pPr>
              <w:spacing w:after="0" w:line="240" w:lineRule="auto"/>
              <w:jc w:val="center"/>
              <w:textAlignment w:val="baseline"/>
              <w:rPr>
                <w:rFonts w:ascii="Segoe UI" w:eastAsia="Times New Roman" w:hAnsi="Segoe UI" w:cs="Segoe UI"/>
                <w:sz w:val="18"/>
                <w:szCs w:val="18"/>
                <w:lang w:val="en-US"/>
              </w:rPr>
            </w:pPr>
            <w:r w:rsidRPr="009E5D86">
              <w:rPr>
                <w:rFonts w:ascii="Times New Roman" w:eastAsia="Times New Roman" w:hAnsi="Times New Roman" w:cs="Times New Roman"/>
                <w:b/>
                <w:bCs/>
                <w:color w:val="000000"/>
                <w:sz w:val="24"/>
                <w:szCs w:val="24"/>
                <w:lang w:val="en-US"/>
              </w:rPr>
              <w:t>Average</w:t>
            </w:r>
          </w:p>
        </w:tc>
      </w:tr>
      <w:tr w:rsidR="00860DE7" w:rsidRPr="009E5D86" w14:paraId="5D8EC1AA" w14:textId="77777777" w:rsidTr="00860DE7">
        <w:tc>
          <w:tcPr>
            <w:tcW w:w="9956" w:type="dxa"/>
            <w:gridSpan w:val="2"/>
            <w:tcBorders>
              <w:top w:val="single" w:sz="6" w:space="0" w:color="auto"/>
              <w:left w:val="single" w:sz="6" w:space="0" w:color="auto"/>
              <w:bottom w:val="single" w:sz="6" w:space="0" w:color="auto"/>
              <w:right w:val="single" w:sz="6" w:space="0" w:color="auto"/>
            </w:tcBorders>
            <w:shd w:val="clear" w:color="auto" w:fill="auto"/>
            <w:hideMark/>
          </w:tcPr>
          <w:p w14:paraId="1ED7F2EA" w14:textId="0CCAEA2F"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Clearly formulated tasks</w:t>
            </w:r>
          </w:p>
        </w:tc>
      </w:tr>
      <w:tr w:rsidR="00860DE7" w:rsidRPr="009E5D86" w14:paraId="0ECBB7EF" w14:textId="77777777" w:rsidTr="00434033">
        <w:tc>
          <w:tcPr>
            <w:tcW w:w="8097" w:type="dxa"/>
            <w:tcBorders>
              <w:top w:val="single" w:sz="6" w:space="0" w:color="auto"/>
              <w:left w:val="single" w:sz="6" w:space="0" w:color="000000"/>
              <w:bottom w:val="single" w:sz="6" w:space="0" w:color="000000"/>
              <w:right w:val="single" w:sz="6" w:space="0" w:color="000000"/>
            </w:tcBorders>
            <w:shd w:val="clear" w:color="auto" w:fill="C5E0B3" w:themeFill="accent6" w:themeFillTint="66"/>
            <w:hideMark/>
          </w:tcPr>
          <w:p w14:paraId="48A87B9C" w14:textId="2FD775A0"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Designated practical activities that meet the goals of the practice program</w:t>
            </w:r>
          </w:p>
        </w:tc>
        <w:tc>
          <w:tcPr>
            <w:tcW w:w="1859" w:type="dxa"/>
            <w:tcBorders>
              <w:top w:val="single" w:sz="6" w:space="0" w:color="auto"/>
              <w:left w:val="nil"/>
              <w:bottom w:val="single" w:sz="6" w:space="0" w:color="000000"/>
              <w:right w:val="single" w:sz="6" w:space="0" w:color="000000"/>
            </w:tcBorders>
            <w:shd w:val="clear" w:color="auto" w:fill="C5E0B3" w:themeFill="accent6" w:themeFillTint="66"/>
            <w:hideMark/>
          </w:tcPr>
          <w:p w14:paraId="029AFC3F"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4.0 </w:t>
            </w:r>
          </w:p>
        </w:tc>
      </w:tr>
      <w:tr w:rsidR="00860DE7" w:rsidRPr="009E5D86" w14:paraId="4B257231" w14:textId="77777777" w:rsidTr="00860DE7">
        <w:tc>
          <w:tcPr>
            <w:tcW w:w="8097" w:type="dxa"/>
            <w:tcBorders>
              <w:top w:val="nil"/>
              <w:left w:val="single" w:sz="6" w:space="0" w:color="000000"/>
              <w:bottom w:val="single" w:sz="6" w:space="0" w:color="000000"/>
              <w:right w:val="single" w:sz="6" w:space="0" w:color="000000"/>
            </w:tcBorders>
            <w:shd w:val="clear" w:color="auto" w:fill="auto"/>
            <w:hideMark/>
          </w:tcPr>
          <w:p w14:paraId="385C0466" w14:textId="410434FE"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Provided an opportunity to improve practical abilities / skills</w:t>
            </w:r>
          </w:p>
        </w:tc>
        <w:tc>
          <w:tcPr>
            <w:tcW w:w="1859" w:type="dxa"/>
            <w:tcBorders>
              <w:top w:val="nil"/>
              <w:left w:val="nil"/>
              <w:bottom w:val="single" w:sz="6" w:space="0" w:color="000000"/>
              <w:right w:val="single" w:sz="6" w:space="0" w:color="000000"/>
            </w:tcBorders>
            <w:shd w:val="clear" w:color="auto" w:fill="auto"/>
            <w:hideMark/>
          </w:tcPr>
          <w:p w14:paraId="3D218CDB"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3.0 </w:t>
            </w:r>
          </w:p>
        </w:tc>
      </w:tr>
      <w:tr w:rsidR="00860DE7" w:rsidRPr="009E5D86" w14:paraId="5B65E75C" w14:textId="77777777" w:rsidTr="00434033">
        <w:tc>
          <w:tcPr>
            <w:tcW w:w="8097" w:type="dxa"/>
            <w:tcBorders>
              <w:top w:val="nil"/>
              <w:left w:val="single" w:sz="6" w:space="0" w:color="000000"/>
              <w:bottom w:val="single" w:sz="6" w:space="0" w:color="000000"/>
              <w:right w:val="single" w:sz="6" w:space="0" w:color="000000"/>
            </w:tcBorders>
            <w:shd w:val="clear" w:color="auto" w:fill="C5E0B3" w:themeFill="accent6" w:themeFillTint="66"/>
            <w:hideMark/>
          </w:tcPr>
          <w:p w14:paraId="769AAA53" w14:textId="7B39E005"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Demonstrated how to perform practical activities</w:t>
            </w:r>
          </w:p>
        </w:tc>
        <w:tc>
          <w:tcPr>
            <w:tcW w:w="1859" w:type="dxa"/>
            <w:tcBorders>
              <w:top w:val="nil"/>
              <w:left w:val="nil"/>
              <w:bottom w:val="single" w:sz="6" w:space="0" w:color="000000"/>
              <w:right w:val="single" w:sz="6" w:space="0" w:color="000000"/>
            </w:tcBorders>
            <w:shd w:val="clear" w:color="auto" w:fill="C5E0B3" w:themeFill="accent6" w:themeFillTint="66"/>
            <w:hideMark/>
          </w:tcPr>
          <w:p w14:paraId="26851AE7"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3.0 </w:t>
            </w:r>
          </w:p>
        </w:tc>
      </w:tr>
      <w:tr w:rsidR="00860DE7" w:rsidRPr="009E5D86" w14:paraId="172655FA" w14:textId="77777777" w:rsidTr="00860DE7">
        <w:tc>
          <w:tcPr>
            <w:tcW w:w="8097" w:type="dxa"/>
            <w:tcBorders>
              <w:top w:val="nil"/>
              <w:left w:val="single" w:sz="6" w:space="0" w:color="000000"/>
              <w:bottom w:val="single" w:sz="6" w:space="0" w:color="000000"/>
              <w:right w:val="single" w:sz="6" w:space="0" w:color="000000"/>
            </w:tcBorders>
            <w:shd w:val="clear" w:color="auto" w:fill="auto"/>
            <w:hideMark/>
          </w:tcPr>
          <w:p w14:paraId="6F698D49" w14:textId="10FED85D"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Observed how I do the practical activities</w:t>
            </w:r>
          </w:p>
        </w:tc>
        <w:tc>
          <w:tcPr>
            <w:tcW w:w="1859" w:type="dxa"/>
            <w:tcBorders>
              <w:top w:val="nil"/>
              <w:left w:val="nil"/>
              <w:bottom w:val="single" w:sz="6" w:space="0" w:color="000000"/>
              <w:right w:val="single" w:sz="6" w:space="0" w:color="000000"/>
            </w:tcBorders>
            <w:shd w:val="clear" w:color="auto" w:fill="auto"/>
            <w:hideMark/>
          </w:tcPr>
          <w:p w14:paraId="3F5E13B1"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4.5 </w:t>
            </w:r>
          </w:p>
        </w:tc>
      </w:tr>
      <w:tr w:rsidR="00860DE7" w:rsidRPr="009E5D86" w14:paraId="1132C774" w14:textId="77777777" w:rsidTr="00434033">
        <w:tc>
          <w:tcPr>
            <w:tcW w:w="8097" w:type="dxa"/>
            <w:tcBorders>
              <w:top w:val="nil"/>
              <w:left w:val="single" w:sz="6" w:space="0" w:color="000000"/>
              <w:bottom w:val="single" w:sz="6" w:space="0" w:color="000000"/>
              <w:right w:val="single" w:sz="6" w:space="0" w:color="000000"/>
            </w:tcBorders>
            <w:shd w:val="clear" w:color="auto" w:fill="C5E0B3" w:themeFill="accent6" w:themeFillTint="66"/>
            <w:hideMark/>
          </w:tcPr>
          <w:p w14:paraId="34BD2825" w14:textId="0FD010A2"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Answered in detail questions related to practical activities</w:t>
            </w:r>
          </w:p>
        </w:tc>
        <w:tc>
          <w:tcPr>
            <w:tcW w:w="1859" w:type="dxa"/>
            <w:tcBorders>
              <w:top w:val="nil"/>
              <w:left w:val="nil"/>
              <w:bottom w:val="single" w:sz="6" w:space="0" w:color="000000"/>
              <w:right w:val="single" w:sz="6" w:space="0" w:color="000000"/>
            </w:tcBorders>
            <w:shd w:val="clear" w:color="auto" w:fill="C5E0B3" w:themeFill="accent6" w:themeFillTint="66"/>
            <w:hideMark/>
          </w:tcPr>
          <w:p w14:paraId="57B9E27D"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4.0 </w:t>
            </w:r>
          </w:p>
        </w:tc>
      </w:tr>
      <w:tr w:rsidR="00860DE7" w:rsidRPr="009E5D86" w14:paraId="601DD958" w14:textId="77777777" w:rsidTr="00860DE7">
        <w:tc>
          <w:tcPr>
            <w:tcW w:w="8097" w:type="dxa"/>
            <w:tcBorders>
              <w:top w:val="nil"/>
              <w:left w:val="single" w:sz="6" w:space="0" w:color="000000"/>
              <w:bottom w:val="single" w:sz="6" w:space="0" w:color="000000"/>
              <w:right w:val="single" w:sz="6" w:space="0" w:color="000000"/>
            </w:tcBorders>
            <w:shd w:val="clear" w:color="auto" w:fill="auto"/>
            <w:hideMark/>
          </w:tcPr>
          <w:p w14:paraId="641A7226" w14:textId="6B3E0545"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My practical activities were evaluated according to clear criteria</w:t>
            </w:r>
          </w:p>
        </w:tc>
        <w:tc>
          <w:tcPr>
            <w:tcW w:w="1859" w:type="dxa"/>
            <w:tcBorders>
              <w:top w:val="nil"/>
              <w:left w:val="nil"/>
              <w:bottom w:val="single" w:sz="6" w:space="0" w:color="000000"/>
              <w:right w:val="single" w:sz="6" w:space="0" w:color="000000"/>
            </w:tcBorders>
            <w:shd w:val="clear" w:color="auto" w:fill="auto"/>
            <w:hideMark/>
          </w:tcPr>
          <w:p w14:paraId="659A00CE"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4.5 </w:t>
            </w:r>
          </w:p>
        </w:tc>
      </w:tr>
      <w:tr w:rsidR="00860DE7" w:rsidRPr="009E5D86" w14:paraId="5F989775" w14:textId="77777777" w:rsidTr="00434033">
        <w:tc>
          <w:tcPr>
            <w:tcW w:w="8097" w:type="dxa"/>
            <w:tcBorders>
              <w:top w:val="nil"/>
              <w:left w:val="single" w:sz="6" w:space="0" w:color="000000"/>
              <w:bottom w:val="single" w:sz="6" w:space="0" w:color="000000"/>
              <w:right w:val="single" w:sz="6" w:space="0" w:color="000000"/>
            </w:tcBorders>
            <w:shd w:val="clear" w:color="auto" w:fill="C5E0B3" w:themeFill="accent6" w:themeFillTint="66"/>
            <w:hideMark/>
          </w:tcPr>
          <w:p w14:paraId="7427DE21" w14:textId="2154B706"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sz w:val="24"/>
                <w:szCs w:val="24"/>
                <w:lang w:val="en-US"/>
              </w:rPr>
              <w:t>Maintained a mutual relationship based on respect</w:t>
            </w:r>
          </w:p>
        </w:tc>
        <w:tc>
          <w:tcPr>
            <w:tcW w:w="1859" w:type="dxa"/>
            <w:tcBorders>
              <w:top w:val="nil"/>
              <w:left w:val="nil"/>
              <w:bottom w:val="single" w:sz="6" w:space="0" w:color="000000"/>
              <w:right w:val="single" w:sz="6" w:space="0" w:color="000000"/>
            </w:tcBorders>
            <w:shd w:val="clear" w:color="auto" w:fill="C5E0B3" w:themeFill="accent6" w:themeFillTint="66"/>
            <w:hideMark/>
          </w:tcPr>
          <w:p w14:paraId="38819E09"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3.5 </w:t>
            </w:r>
          </w:p>
        </w:tc>
      </w:tr>
      <w:tr w:rsidR="00860DE7" w:rsidRPr="009E5D86" w14:paraId="254B34C3" w14:textId="77777777" w:rsidTr="006E53E0">
        <w:tc>
          <w:tcPr>
            <w:tcW w:w="8097" w:type="dxa"/>
            <w:tcBorders>
              <w:top w:val="nil"/>
              <w:left w:val="single" w:sz="6" w:space="0" w:color="000000"/>
              <w:bottom w:val="single" w:sz="6" w:space="0" w:color="000000"/>
              <w:right w:val="single" w:sz="6" w:space="0" w:color="000000"/>
            </w:tcBorders>
            <w:shd w:val="clear" w:color="auto" w:fill="auto"/>
            <w:hideMark/>
          </w:tcPr>
          <w:p w14:paraId="7BF75BB0" w14:textId="354B4D1B" w:rsidR="00860DE7" w:rsidRPr="009E5D86" w:rsidRDefault="00860DE7" w:rsidP="00860DE7">
            <w:pPr>
              <w:spacing w:after="0" w:line="240" w:lineRule="auto"/>
              <w:jc w:val="both"/>
              <w:textAlignment w:val="baseline"/>
              <w:rPr>
                <w:rFonts w:ascii="Segoe UI" w:eastAsia="Times New Roman" w:hAnsi="Segoe UI" w:cs="Segoe UI"/>
                <w:sz w:val="18"/>
                <w:szCs w:val="18"/>
                <w:lang w:val="en-US"/>
              </w:rPr>
            </w:pPr>
            <w:r w:rsidRPr="009E5D86">
              <w:rPr>
                <w:rFonts w:ascii="Times New Roman" w:hAnsi="Times New Roman" w:cs="Times New Roman"/>
                <w:b/>
                <w:sz w:val="24"/>
                <w:szCs w:val="24"/>
                <w:lang w:val="en-US"/>
              </w:rPr>
              <w:t>Average:</w:t>
            </w:r>
          </w:p>
        </w:tc>
        <w:tc>
          <w:tcPr>
            <w:tcW w:w="1859" w:type="dxa"/>
            <w:tcBorders>
              <w:top w:val="nil"/>
              <w:left w:val="nil"/>
              <w:bottom w:val="single" w:sz="6" w:space="0" w:color="000000"/>
              <w:right w:val="single" w:sz="6" w:space="0" w:color="000000"/>
            </w:tcBorders>
            <w:shd w:val="clear" w:color="auto" w:fill="auto"/>
            <w:hideMark/>
          </w:tcPr>
          <w:p w14:paraId="5B855643" w14:textId="77777777" w:rsidR="00860DE7" w:rsidRPr="009E5D86" w:rsidRDefault="00860DE7" w:rsidP="00860DE7">
            <w:pPr>
              <w:spacing w:after="0" w:line="240" w:lineRule="auto"/>
              <w:jc w:val="center"/>
              <w:textAlignment w:val="baseline"/>
              <w:rPr>
                <w:rFonts w:ascii="Segoe UI" w:eastAsia="Times New Roman" w:hAnsi="Segoe UI" w:cs="Segoe UI"/>
                <w:b/>
                <w:sz w:val="18"/>
                <w:szCs w:val="18"/>
                <w:lang w:val="en-US"/>
              </w:rPr>
            </w:pPr>
            <w:r w:rsidRPr="009E5D86">
              <w:rPr>
                <w:rFonts w:ascii="Times New Roman" w:eastAsia="Times New Roman" w:hAnsi="Times New Roman" w:cs="Times New Roman"/>
                <w:b/>
                <w:color w:val="000000"/>
                <w:sz w:val="24"/>
                <w:szCs w:val="24"/>
                <w:lang w:val="en-US"/>
              </w:rPr>
              <w:t>4.5 </w:t>
            </w:r>
          </w:p>
        </w:tc>
      </w:tr>
    </w:tbl>
    <w:p w14:paraId="17F4ADD4" w14:textId="273995CB" w:rsidR="007F77ED" w:rsidRPr="009E5D86" w:rsidRDefault="007F77ED" w:rsidP="00311A80">
      <w:pPr>
        <w:rPr>
          <w:lang w:val="en-US"/>
        </w:rPr>
      </w:pPr>
    </w:p>
    <w:p w14:paraId="61874D0B" w14:textId="77777777" w:rsidR="00325108" w:rsidRPr="009E5D86" w:rsidRDefault="00325108" w:rsidP="00325108">
      <w:pPr>
        <w:spacing w:after="0" w:line="240" w:lineRule="auto"/>
        <w:jc w:val="both"/>
        <w:rPr>
          <w:rFonts w:ascii="Times New Roman" w:eastAsia="Times New Roman" w:hAnsi="Times New Roman" w:cs="Times New Roman"/>
          <w:b/>
          <w:color w:val="0070C0"/>
          <w:sz w:val="24"/>
          <w:lang w:val="en-US"/>
        </w:rPr>
      </w:pPr>
      <w:bookmarkStart w:id="2" w:name="_Hlk59093334"/>
      <w:r w:rsidRPr="009E5D86">
        <w:rPr>
          <w:rFonts w:ascii="Times New Roman" w:eastAsia="Times New Roman" w:hAnsi="Times New Roman" w:cs="Times New Roman"/>
          <w:b/>
          <w:color w:val="0070C0"/>
          <w:sz w:val="24"/>
          <w:lang w:val="en-US"/>
        </w:rPr>
        <w:t xml:space="preserve">Positive </w:t>
      </w:r>
      <w:r w:rsidRPr="009E5D86">
        <w:rPr>
          <w:rFonts w:ascii="Times New Roman" w:eastAsia="Times New Roman" w:hAnsi="Times New Roman" w:cs="Times New Roman"/>
          <w:b/>
          <w:color w:val="2E74B5"/>
          <w:sz w:val="24"/>
          <w:lang w:val="en-US"/>
        </w:rPr>
        <w:t>statements:</w:t>
      </w:r>
    </w:p>
    <w:bookmarkEnd w:id="2"/>
    <w:p w14:paraId="31F1285D" w14:textId="117643FB" w:rsidR="00F55AD0" w:rsidRPr="009E5D86" w:rsidRDefault="00F55AD0" w:rsidP="00F55AD0">
      <w:pPr>
        <w:pStyle w:val="Betarp"/>
        <w:jc w:val="both"/>
        <w:rPr>
          <w:rFonts w:ascii="Times New Roman" w:hAnsi="Times New Roman" w:cs="Times New Roman"/>
          <w:sz w:val="24"/>
          <w:szCs w:val="24"/>
          <w:lang w:val="en-US"/>
        </w:rPr>
      </w:pPr>
      <w:r w:rsidRPr="009E5D86">
        <w:rPr>
          <w:rFonts w:ascii="Times New Roman" w:hAnsi="Times New Roman" w:cs="Times New Roman"/>
          <w:sz w:val="24"/>
          <w:szCs w:val="24"/>
          <w:lang w:val="en-US"/>
        </w:rPr>
        <w:lastRenderedPageBreak/>
        <w:t>The practice tutor introduced the goals and evaluation of the practice at the faculty, formulated the practice tasks clearly, provided an opportunity to consult, the practice supervisor in the company, institution, organization, etc. answered in detail the questions related to the practical activities, demonstrated how to carry out the practical activities.</w:t>
      </w:r>
    </w:p>
    <w:p w14:paraId="011ABBAB" w14:textId="77777777" w:rsidR="00F55AD0" w:rsidRPr="009E5D86" w:rsidRDefault="00F55AD0" w:rsidP="00F55AD0">
      <w:pPr>
        <w:pStyle w:val="Betarp"/>
        <w:jc w:val="both"/>
        <w:rPr>
          <w:rFonts w:ascii="Times New Roman" w:hAnsi="Times New Roman" w:cs="Times New Roman"/>
          <w:sz w:val="24"/>
          <w:szCs w:val="24"/>
          <w:lang w:val="en-US"/>
        </w:rPr>
      </w:pPr>
    </w:p>
    <w:p w14:paraId="04D4A813" w14:textId="77777777" w:rsidR="00325108" w:rsidRPr="009E5D86" w:rsidRDefault="00325108" w:rsidP="00325108">
      <w:pPr>
        <w:spacing w:after="0" w:line="240" w:lineRule="auto"/>
        <w:jc w:val="both"/>
        <w:rPr>
          <w:rFonts w:ascii="Times New Roman" w:eastAsia="Times New Roman" w:hAnsi="Times New Roman" w:cs="Times New Roman"/>
          <w:b/>
          <w:color w:val="0070C0"/>
          <w:sz w:val="24"/>
          <w:lang w:val="en-US"/>
        </w:rPr>
      </w:pPr>
      <w:r w:rsidRPr="009E5D86">
        <w:rPr>
          <w:rFonts w:ascii="Times New Roman" w:eastAsia="Times New Roman" w:hAnsi="Times New Roman" w:cs="Times New Roman"/>
          <w:b/>
          <w:color w:val="0070C0"/>
          <w:sz w:val="24"/>
          <w:lang w:val="en-US"/>
        </w:rPr>
        <w:t>Points to improve:</w:t>
      </w:r>
    </w:p>
    <w:p w14:paraId="4DA77A47" w14:textId="279FB8B6" w:rsidR="00F55AD0" w:rsidRPr="009E5D86" w:rsidRDefault="00245AB1" w:rsidP="00F55AD0">
      <w:pPr>
        <w:pStyle w:val="Betarp"/>
        <w:jc w:val="both"/>
        <w:rPr>
          <w:rFonts w:ascii="Times New Roman" w:hAnsi="Times New Roman" w:cs="Times New Roman"/>
          <w:sz w:val="24"/>
          <w:szCs w:val="24"/>
          <w:lang w:val="en-US"/>
        </w:rPr>
      </w:pPr>
      <w:r w:rsidRPr="009E5D86">
        <w:rPr>
          <w:rFonts w:ascii="Times New Roman" w:hAnsi="Times New Roman" w:cs="Times New Roman"/>
          <w:sz w:val="24"/>
          <w:szCs w:val="24"/>
          <w:lang w:val="en-US"/>
        </w:rPr>
        <w:t>To p</w:t>
      </w:r>
      <w:r w:rsidR="00F55AD0" w:rsidRPr="009E5D86">
        <w:rPr>
          <w:rFonts w:ascii="Times New Roman" w:hAnsi="Times New Roman" w:cs="Times New Roman"/>
          <w:sz w:val="24"/>
          <w:szCs w:val="24"/>
          <w:lang w:val="en-US"/>
        </w:rPr>
        <w:t xml:space="preserve">ay </w:t>
      </w:r>
      <w:r w:rsidRPr="009E5D86">
        <w:rPr>
          <w:rFonts w:ascii="Times New Roman" w:hAnsi="Times New Roman" w:cs="Times New Roman"/>
          <w:sz w:val="24"/>
          <w:szCs w:val="24"/>
          <w:lang w:val="en-US"/>
        </w:rPr>
        <w:t>accurate</w:t>
      </w:r>
      <w:r w:rsidR="00F55AD0" w:rsidRPr="009E5D86">
        <w:rPr>
          <w:rFonts w:ascii="Times New Roman" w:hAnsi="Times New Roman" w:cs="Times New Roman"/>
          <w:sz w:val="24"/>
          <w:szCs w:val="24"/>
          <w:lang w:val="en-US"/>
        </w:rPr>
        <w:t xml:space="preserve"> attention to student communication with the practice tutor at the faculty and the practice tutor in the company, institution, organization, etc.</w:t>
      </w:r>
    </w:p>
    <w:p w14:paraId="11006038" w14:textId="77777777" w:rsidR="00F55AD0" w:rsidRPr="009E5D86" w:rsidRDefault="00F55AD0" w:rsidP="00D4262B">
      <w:pPr>
        <w:spacing w:after="0" w:line="240" w:lineRule="auto"/>
        <w:jc w:val="both"/>
        <w:textAlignment w:val="baseline"/>
        <w:rPr>
          <w:rFonts w:ascii="Times New Roman" w:eastAsia="Times New Roman" w:hAnsi="Times New Roman" w:cs="Times New Roman"/>
          <w:b/>
          <w:color w:val="0070C0"/>
          <w:sz w:val="24"/>
          <w:szCs w:val="24"/>
          <w:lang w:val="en-US"/>
        </w:rPr>
      </w:pPr>
    </w:p>
    <w:p w14:paraId="64C6D65A" w14:textId="77777777" w:rsidR="00F55AD0" w:rsidRPr="009E5D86" w:rsidRDefault="00F55AD0" w:rsidP="00F55AD0">
      <w:pPr>
        <w:spacing w:after="0" w:line="240" w:lineRule="auto"/>
        <w:jc w:val="both"/>
        <w:textAlignment w:val="baseline"/>
        <w:rPr>
          <w:rFonts w:ascii="Times New Roman" w:eastAsia="Times New Roman" w:hAnsi="Times New Roman" w:cs="Times New Roman"/>
          <w:b/>
          <w:color w:val="0070C0"/>
          <w:sz w:val="24"/>
          <w:szCs w:val="24"/>
          <w:lang w:val="en-US"/>
        </w:rPr>
      </w:pPr>
      <w:r w:rsidRPr="009E5D86">
        <w:rPr>
          <w:rFonts w:ascii="Times New Roman" w:eastAsia="Times New Roman" w:hAnsi="Times New Roman" w:cs="Times New Roman"/>
          <w:b/>
          <w:color w:val="0070C0"/>
          <w:sz w:val="24"/>
          <w:szCs w:val="24"/>
          <w:lang w:val="en-US"/>
        </w:rPr>
        <w:t>Student observations</w:t>
      </w:r>
    </w:p>
    <w:p w14:paraId="5E90BDCF" w14:textId="39C0753A" w:rsidR="00F55AD0" w:rsidRPr="009E5D86" w:rsidRDefault="009E5D86" w:rsidP="00F55AD0">
      <w:pPr>
        <w:spacing w:after="0" w:line="240" w:lineRule="auto"/>
        <w:jc w:val="both"/>
        <w:textAlignment w:val="baseline"/>
        <w:rPr>
          <w:rStyle w:val="normaltextrun"/>
          <w:rFonts w:ascii="Times New Roman" w:hAnsi="Times New Roman" w:cs="Times New Roman"/>
          <w:color w:val="000000"/>
          <w:sz w:val="24"/>
          <w:szCs w:val="24"/>
          <w:lang w:val="en-US"/>
        </w:rPr>
      </w:pPr>
      <w:r w:rsidRPr="009E5D86">
        <w:rPr>
          <w:rStyle w:val="normaltextrun"/>
          <w:rFonts w:ascii="Times New Roman" w:hAnsi="Times New Roman" w:cs="Times New Roman"/>
          <w:color w:val="000000"/>
          <w:sz w:val="24"/>
          <w:szCs w:val="24"/>
          <w:lang w:val="en-US"/>
        </w:rPr>
        <w:t>“</w:t>
      </w:r>
      <w:r w:rsidR="00F55AD0" w:rsidRPr="009E5D86">
        <w:rPr>
          <w:rStyle w:val="normaltextrun"/>
          <w:rFonts w:ascii="Times New Roman" w:hAnsi="Times New Roman" w:cs="Times New Roman"/>
          <w:color w:val="000000"/>
          <w:sz w:val="24"/>
          <w:szCs w:val="24"/>
          <w:lang w:val="en-US"/>
        </w:rPr>
        <w:t>Valuable working skills, wonderful co-worker</w:t>
      </w:r>
      <w:r w:rsidRPr="009E5D86">
        <w:rPr>
          <w:rStyle w:val="normaltextrun"/>
          <w:rFonts w:ascii="Times New Roman" w:hAnsi="Times New Roman" w:cs="Times New Roman"/>
          <w:color w:val="000000"/>
          <w:sz w:val="24"/>
          <w:szCs w:val="24"/>
          <w:lang w:val="en-US"/>
        </w:rPr>
        <w:t>s”</w:t>
      </w:r>
      <w:r w:rsidR="00F55AD0" w:rsidRPr="009E5D86">
        <w:rPr>
          <w:rStyle w:val="normaltextrun"/>
          <w:rFonts w:ascii="Times New Roman" w:hAnsi="Times New Roman" w:cs="Times New Roman"/>
          <w:color w:val="000000"/>
          <w:sz w:val="24"/>
          <w:szCs w:val="24"/>
          <w:lang w:val="en-US"/>
        </w:rPr>
        <w:t xml:space="preserve">, </w:t>
      </w:r>
      <w:r w:rsidRPr="009E5D86">
        <w:rPr>
          <w:rStyle w:val="normaltextrun"/>
          <w:rFonts w:ascii="Times New Roman" w:hAnsi="Times New Roman" w:cs="Times New Roman"/>
          <w:color w:val="000000"/>
          <w:sz w:val="24"/>
          <w:szCs w:val="24"/>
          <w:lang w:val="en-US"/>
        </w:rPr>
        <w:t>“</w:t>
      </w:r>
      <w:r w:rsidR="00F55AD0" w:rsidRPr="009E5D86">
        <w:rPr>
          <w:rStyle w:val="normaltextrun"/>
          <w:rFonts w:ascii="Times New Roman" w:hAnsi="Times New Roman" w:cs="Times New Roman"/>
          <w:color w:val="000000"/>
          <w:sz w:val="24"/>
          <w:szCs w:val="24"/>
          <w:lang w:val="en-US"/>
        </w:rPr>
        <w:t>Better understanding of hotel operations and structure</w:t>
      </w:r>
      <w:r w:rsidRPr="009E5D86">
        <w:rPr>
          <w:rStyle w:val="normaltextrun"/>
          <w:rFonts w:ascii="Times New Roman" w:hAnsi="Times New Roman" w:cs="Times New Roman"/>
          <w:color w:val="000000"/>
          <w:sz w:val="24"/>
          <w:szCs w:val="24"/>
          <w:lang w:val="en-US"/>
        </w:rPr>
        <w:t>”</w:t>
      </w:r>
      <w:r w:rsidR="00F55AD0" w:rsidRPr="009E5D86">
        <w:rPr>
          <w:rStyle w:val="normaltextrun"/>
          <w:rFonts w:ascii="Times New Roman" w:hAnsi="Times New Roman" w:cs="Times New Roman"/>
          <w:color w:val="000000"/>
          <w:sz w:val="24"/>
          <w:szCs w:val="24"/>
          <w:lang w:val="en-US"/>
        </w:rPr>
        <w:t xml:space="preserve">. </w:t>
      </w:r>
    </w:p>
    <w:p w14:paraId="69369302" w14:textId="492B3EB0" w:rsidR="00F55AD0" w:rsidRPr="009E5D86" w:rsidRDefault="00F55AD0" w:rsidP="00F55AD0">
      <w:pPr>
        <w:spacing w:after="0" w:line="240" w:lineRule="auto"/>
        <w:jc w:val="both"/>
        <w:textAlignment w:val="baseline"/>
        <w:rPr>
          <w:rFonts w:ascii="Times New Roman" w:eastAsia="Times New Roman" w:hAnsi="Times New Roman" w:cs="Times New Roman"/>
          <w:i/>
          <w:iCs/>
          <w:sz w:val="24"/>
          <w:szCs w:val="24"/>
          <w:lang w:val="en-US"/>
        </w:rPr>
      </w:pPr>
      <w:r w:rsidRPr="009E5D86">
        <w:rPr>
          <w:rFonts w:ascii="Times New Roman" w:eastAsia="Times New Roman" w:hAnsi="Times New Roman" w:cs="Times New Roman"/>
          <w:i/>
          <w:iCs/>
          <w:sz w:val="24"/>
          <w:szCs w:val="24"/>
          <w:lang w:val="en-US"/>
        </w:rPr>
        <w:t xml:space="preserve">(NOTE: </w:t>
      </w:r>
      <w:r w:rsidR="00D71431" w:rsidRPr="009E5D86">
        <w:rPr>
          <w:rFonts w:ascii="Times New Roman" w:eastAsia="Times New Roman" w:hAnsi="Times New Roman" w:cs="Times New Roman"/>
          <w:i/>
          <w:iCs/>
          <w:sz w:val="24"/>
          <w:szCs w:val="24"/>
          <w:lang w:val="en-US"/>
        </w:rPr>
        <w:t>s</w:t>
      </w:r>
      <w:r w:rsidRPr="009E5D86">
        <w:rPr>
          <w:rFonts w:ascii="Times New Roman" w:eastAsia="Times New Roman" w:hAnsi="Times New Roman" w:cs="Times New Roman"/>
          <w:i/>
          <w:iCs/>
          <w:sz w:val="24"/>
          <w:szCs w:val="24"/>
          <w:lang w:val="en-US"/>
        </w:rPr>
        <w:t>tudents</w:t>
      </w:r>
      <w:r w:rsidR="00D71431" w:rsidRPr="009E5D86">
        <w:rPr>
          <w:rFonts w:ascii="Times New Roman" w:eastAsia="Times New Roman" w:hAnsi="Times New Roman" w:cs="Times New Roman"/>
          <w:i/>
          <w:iCs/>
          <w:sz w:val="24"/>
          <w:szCs w:val="24"/>
          <w:lang w:val="en-US"/>
        </w:rPr>
        <w:t>’</w:t>
      </w:r>
      <w:r w:rsidRPr="009E5D86">
        <w:rPr>
          <w:rFonts w:ascii="Times New Roman" w:eastAsia="Times New Roman" w:hAnsi="Times New Roman" w:cs="Times New Roman"/>
          <w:i/>
          <w:iCs/>
          <w:sz w:val="24"/>
          <w:szCs w:val="24"/>
          <w:lang w:val="en-US"/>
        </w:rPr>
        <w:t xml:space="preserve"> responses are unadjusted and uncorrected).</w:t>
      </w:r>
    </w:p>
    <w:p w14:paraId="7729F71E" w14:textId="77777777" w:rsidR="00F55AD0" w:rsidRPr="009E5D86" w:rsidRDefault="00F55AD0" w:rsidP="00F55AD0">
      <w:pPr>
        <w:spacing w:after="0" w:line="240" w:lineRule="auto"/>
        <w:jc w:val="both"/>
        <w:textAlignment w:val="baseline"/>
        <w:rPr>
          <w:rFonts w:ascii="Times New Roman" w:eastAsia="Times New Roman" w:hAnsi="Times New Roman" w:cs="Times New Roman"/>
          <w:i/>
          <w:iCs/>
          <w:sz w:val="24"/>
          <w:szCs w:val="24"/>
          <w:lang w:val="en-US"/>
        </w:rPr>
      </w:pPr>
    </w:p>
    <w:p w14:paraId="4C66F3DC" w14:textId="77777777" w:rsidR="00F55AD0" w:rsidRPr="009E5D86" w:rsidRDefault="00F55AD0" w:rsidP="00F55AD0">
      <w:pPr>
        <w:spacing w:after="0" w:line="240" w:lineRule="auto"/>
        <w:jc w:val="both"/>
        <w:textAlignment w:val="baseline"/>
        <w:rPr>
          <w:rFonts w:ascii="Times New Roman" w:eastAsia="Times New Roman" w:hAnsi="Times New Roman" w:cs="Times New Roman"/>
          <w:b/>
          <w:bCs/>
          <w:color w:val="0070C0"/>
          <w:sz w:val="24"/>
          <w:szCs w:val="24"/>
          <w:lang w:val="en-US"/>
        </w:rPr>
      </w:pPr>
      <w:r w:rsidRPr="009E5D86">
        <w:rPr>
          <w:rFonts w:ascii="Times New Roman" w:eastAsia="Times New Roman" w:hAnsi="Times New Roman" w:cs="Times New Roman"/>
          <w:b/>
          <w:bCs/>
          <w:color w:val="0070C0"/>
          <w:sz w:val="24"/>
          <w:szCs w:val="24"/>
          <w:lang w:val="en-US"/>
        </w:rPr>
        <w:t>What's next?</w:t>
      </w:r>
    </w:p>
    <w:p w14:paraId="24A6249A" w14:textId="275E17FA" w:rsidR="00F55AD0" w:rsidRPr="009E5D86" w:rsidRDefault="00F55AD0" w:rsidP="00F55AD0">
      <w:pPr>
        <w:spacing w:after="0" w:line="240" w:lineRule="auto"/>
        <w:jc w:val="both"/>
        <w:textAlignment w:val="baseline"/>
        <w:rPr>
          <w:rFonts w:ascii="Times New Roman" w:eastAsia="Times New Roman" w:hAnsi="Times New Roman" w:cs="Times New Roman"/>
          <w:bCs/>
          <w:color w:val="000000" w:themeColor="text1"/>
          <w:sz w:val="24"/>
          <w:szCs w:val="24"/>
          <w:lang w:val="en-US"/>
        </w:rPr>
      </w:pPr>
      <w:r w:rsidRPr="009E5D86">
        <w:rPr>
          <w:rFonts w:ascii="Times New Roman" w:eastAsia="Times New Roman" w:hAnsi="Times New Roman" w:cs="Times New Roman"/>
          <w:bCs/>
          <w:color w:val="000000" w:themeColor="text1"/>
          <w:sz w:val="24"/>
          <w:szCs w:val="24"/>
          <w:lang w:val="en-US"/>
        </w:rPr>
        <w:t xml:space="preserve">Students professional practice assessment survey is one of the tools to improve the quality of studies. Assessing the results of the survey, the </w:t>
      </w:r>
      <w:r w:rsidRPr="009E5D86">
        <w:rPr>
          <w:rFonts w:ascii="Times New Roman" w:hAnsi="Times New Roman" w:cs="Times New Roman"/>
          <w:sz w:val="24"/>
          <w:szCs w:val="24"/>
          <w:lang w:val="en-US"/>
        </w:rPr>
        <w:t xml:space="preserve">Trainings and Cooperation Development Department </w:t>
      </w:r>
      <w:r w:rsidRPr="009E5D86">
        <w:rPr>
          <w:rFonts w:ascii="Times New Roman" w:eastAsia="Times New Roman" w:hAnsi="Times New Roman" w:cs="Times New Roman"/>
          <w:bCs/>
          <w:color w:val="000000" w:themeColor="text1"/>
          <w:sz w:val="24"/>
          <w:szCs w:val="24"/>
          <w:lang w:val="en-US"/>
        </w:rPr>
        <w:t xml:space="preserve">sees what needs to be improved in organizing practice, with a particular focus on student communication with the practice tutors at the faculty and the practice tutors in the company, institution, organization, etc. The </w:t>
      </w:r>
      <w:r w:rsidRPr="009E5D86">
        <w:rPr>
          <w:rFonts w:ascii="Times New Roman" w:hAnsi="Times New Roman" w:cs="Times New Roman"/>
          <w:sz w:val="24"/>
          <w:szCs w:val="24"/>
          <w:lang w:val="en-US"/>
        </w:rPr>
        <w:t>Trainings and Cooperation Development Department</w:t>
      </w:r>
      <w:r w:rsidRPr="009E5D86">
        <w:rPr>
          <w:rFonts w:ascii="Times New Roman" w:eastAsia="Times New Roman" w:hAnsi="Times New Roman" w:cs="Times New Roman"/>
          <w:bCs/>
          <w:color w:val="000000" w:themeColor="text1"/>
          <w:sz w:val="24"/>
          <w:szCs w:val="24"/>
          <w:lang w:val="en-US"/>
        </w:rPr>
        <w:t xml:space="preserve">, which conducted this survey and summarized the results, submitted them to the </w:t>
      </w:r>
      <w:r w:rsidRPr="009E5D86">
        <w:rPr>
          <w:rFonts w:ascii="Times New Roman" w:hAnsi="Times New Roman" w:cs="Times New Roman"/>
          <w:color w:val="000000" w:themeColor="text1"/>
          <w:sz w:val="24"/>
          <w:szCs w:val="24"/>
          <w:lang w:val="en-US"/>
        </w:rPr>
        <w:t>Tourism Department</w:t>
      </w:r>
      <w:r w:rsidRPr="009E5D86">
        <w:rPr>
          <w:rFonts w:ascii="Times New Roman" w:eastAsia="Times New Roman" w:hAnsi="Times New Roman" w:cs="Times New Roman"/>
          <w:bCs/>
          <w:color w:val="000000" w:themeColor="text1"/>
          <w:sz w:val="24"/>
          <w:szCs w:val="24"/>
          <w:lang w:val="en-US"/>
        </w:rPr>
        <w:t>.</w:t>
      </w:r>
    </w:p>
    <w:p w14:paraId="5FCA867E" w14:textId="77777777" w:rsidR="009E5D86" w:rsidRPr="009E5D86" w:rsidRDefault="009E5D86" w:rsidP="00F55AD0">
      <w:pPr>
        <w:spacing w:after="0" w:line="240" w:lineRule="auto"/>
        <w:jc w:val="both"/>
        <w:textAlignment w:val="baseline"/>
        <w:rPr>
          <w:rFonts w:ascii="Times New Roman" w:eastAsia="Times New Roman" w:hAnsi="Times New Roman" w:cs="Times New Roman"/>
          <w:bCs/>
          <w:color w:val="000000" w:themeColor="text1"/>
          <w:sz w:val="24"/>
          <w:szCs w:val="24"/>
          <w:lang w:val="en-US"/>
        </w:rPr>
      </w:pPr>
    </w:p>
    <w:p w14:paraId="14D6EE15" w14:textId="77968435" w:rsidR="00F55AD0" w:rsidRPr="009E5D86" w:rsidRDefault="00F55AD0" w:rsidP="00F55AD0">
      <w:pPr>
        <w:spacing w:after="0" w:line="240" w:lineRule="auto"/>
        <w:jc w:val="both"/>
        <w:textAlignment w:val="baseline"/>
        <w:rPr>
          <w:rFonts w:ascii="Times New Roman" w:eastAsia="Times New Roman" w:hAnsi="Times New Roman" w:cs="Times New Roman"/>
          <w:bCs/>
          <w:color w:val="000000" w:themeColor="text1"/>
          <w:sz w:val="24"/>
          <w:szCs w:val="24"/>
          <w:lang w:val="en-US"/>
        </w:rPr>
      </w:pPr>
      <w:r w:rsidRPr="009E5D86">
        <w:rPr>
          <w:rFonts w:ascii="Times New Roman" w:eastAsia="Times New Roman" w:hAnsi="Times New Roman" w:cs="Times New Roman"/>
          <w:bCs/>
          <w:color w:val="000000" w:themeColor="text1"/>
          <w:sz w:val="24"/>
          <w:szCs w:val="24"/>
          <w:lang w:val="en-US"/>
        </w:rPr>
        <w:t xml:space="preserve">Students are informed about the upcoming professional practice in advance in order to ensure sufficient time to find a place of practice that corresponds to the study program and field of study. The Manager </w:t>
      </w:r>
      <w:proofErr w:type="gramStart"/>
      <w:r w:rsidRPr="009E5D86">
        <w:rPr>
          <w:rFonts w:ascii="Times New Roman" w:eastAsia="Times New Roman" w:hAnsi="Times New Roman" w:cs="Times New Roman"/>
          <w:bCs/>
          <w:color w:val="000000" w:themeColor="text1"/>
          <w:sz w:val="24"/>
          <w:szCs w:val="24"/>
          <w:lang w:val="en-US"/>
        </w:rPr>
        <w:t xml:space="preserve">of </w:t>
      </w:r>
      <w:r w:rsidRPr="009E5D86">
        <w:rPr>
          <w:rFonts w:ascii="Calibri" w:hAnsi="Calibri"/>
          <w:color w:val="005BAA"/>
          <w:lang w:val="en-US"/>
        </w:rPr>
        <w:t xml:space="preserve"> </w:t>
      </w:r>
      <w:r w:rsidRPr="009E5D86">
        <w:rPr>
          <w:rFonts w:ascii="Times New Roman" w:hAnsi="Times New Roman" w:cs="Times New Roman"/>
          <w:color w:val="000000" w:themeColor="text1"/>
          <w:sz w:val="24"/>
          <w:szCs w:val="24"/>
          <w:lang w:val="en-US"/>
        </w:rPr>
        <w:t>P</w:t>
      </w:r>
      <w:r w:rsidRPr="009E5D86">
        <w:rPr>
          <w:rFonts w:ascii="Times New Roman" w:eastAsia="Times New Roman" w:hAnsi="Times New Roman" w:cs="Times New Roman"/>
          <w:bCs/>
          <w:color w:val="000000" w:themeColor="text1"/>
          <w:sz w:val="24"/>
          <w:szCs w:val="24"/>
          <w:lang w:val="en-US"/>
        </w:rPr>
        <w:t>ractical</w:t>
      </w:r>
      <w:proofErr w:type="gramEnd"/>
      <w:r w:rsidRPr="009E5D86">
        <w:rPr>
          <w:rFonts w:ascii="Times New Roman" w:eastAsia="Times New Roman" w:hAnsi="Times New Roman" w:cs="Times New Roman"/>
          <w:bCs/>
          <w:color w:val="000000" w:themeColor="text1"/>
          <w:sz w:val="24"/>
          <w:szCs w:val="24"/>
          <w:lang w:val="en-US"/>
        </w:rPr>
        <w:t xml:space="preserve"> Training of the </w:t>
      </w:r>
      <w:r w:rsidRPr="009E5D86">
        <w:rPr>
          <w:rFonts w:ascii="Times New Roman" w:hAnsi="Times New Roman" w:cs="Times New Roman"/>
          <w:sz w:val="24"/>
          <w:szCs w:val="24"/>
          <w:lang w:val="en-US"/>
        </w:rPr>
        <w:t>Trainings and Cooperation Development Department</w:t>
      </w:r>
      <w:r w:rsidRPr="009E5D86">
        <w:rPr>
          <w:rFonts w:ascii="Times New Roman" w:eastAsia="Times New Roman" w:hAnsi="Times New Roman" w:cs="Times New Roman"/>
          <w:bCs/>
          <w:color w:val="000000" w:themeColor="text1"/>
          <w:sz w:val="24"/>
          <w:szCs w:val="24"/>
          <w:lang w:val="en-US"/>
        </w:rPr>
        <w:t xml:space="preserve"> of the VK Faculty of Business Management organizes a meeting of students, practice tutors and the head of the department before the practice. A constantly updated database of student practice at the VK Faculty of Business Management is shared with students before the practice, which allows students to choose from many companies.</w:t>
      </w:r>
    </w:p>
    <w:p w14:paraId="645AEFCB" w14:textId="77777777" w:rsidR="009E5D86" w:rsidRPr="009E5D86" w:rsidRDefault="009E5D86" w:rsidP="00F55AD0">
      <w:pPr>
        <w:spacing w:after="0" w:line="240" w:lineRule="auto"/>
        <w:jc w:val="both"/>
        <w:textAlignment w:val="baseline"/>
        <w:rPr>
          <w:rFonts w:ascii="Times New Roman" w:eastAsia="Times New Roman" w:hAnsi="Times New Roman" w:cs="Times New Roman"/>
          <w:bCs/>
          <w:color w:val="000000" w:themeColor="text1"/>
          <w:sz w:val="24"/>
          <w:szCs w:val="24"/>
          <w:lang w:val="en-US"/>
        </w:rPr>
      </w:pPr>
    </w:p>
    <w:p w14:paraId="14784FB5" w14:textId="5C571949" w:rsidR="00F55AD0" w:rsidRPr="009E5D86" w:rsidRDefault="00245AB1" w:rsidP="00F55AD0">
      <w:pPr>
        <w:spacing w:after="0" w:line="240" w:lineRule="auto"/>
        <w:jc w:val="both"/>
        <w:textAlignment w:val="baseline"/>
        <w:rPr>
          <w:rFonts w:ascii="Times New Roman" w:eastAsia="Times New Roman" w:hAnsi="Times New Roman" w:cs="Times New Roman"/>
          <w:bCs/>
          <w:color w:val="000000" w:themeColor="text1"/>
          <w:sz w:val="24"/>
          <w:szCs w:val="24"/>
          <w:lang w:val="en-US"/>
        </w:rPr>
      </w:pPr>
      <w:r w:rsidRPr="009E5D86">
        <w:rPr>
          <w:rFonts w:ascii="Times New Roman" w:eastAsia="Times New Roman" w:hAnsi="Times New Roman" w:cs="Times New Roman"/>
          <w:bCs/>
          <w:color w:val="000000" w:themeColor="text1"/>
          <w:sz w:val="24"/>
          <w:szCs w:val="24"/>
          <w:lang w:val="en-US"/>
        </w:rPr>
        <w:t>T</w:t>
      </w:r>
      <w:r w:rsidR="00F55AD0" w:rsidRPr="009E5D86">
        <w:rPr>
          <w:rFonts w:ascii="Times New Roman" w:eastAsia="Times New Roman" w:hAnsi="Times New Roman" w:cs="Times New Roman"/>
          <w:bCs/>
          <w:color w:val="000000" w:themeColor="text1"/>
          <w:sz w:val="24"/>
          <w:szCs w:val="24"/>
          <w:lang w:val="en-US"/>
        </w:rPr>
        <w:t xml:space="preserve">he Head of the </w:t>
      </w:r>
      <w:r w:rsidR="00F55AD0" w:rsidRPr="009E5D86">
        <w:rPr>
          <w:rFonts w:ascii="Times New Roman" w:hAnsi="Times New Roman" w:cs="Times New Roman"/>
          <w:color w:val="000000" w:themeColor="text1"/>
          <w:sz w:val="24"/>
          <w:szCs w:val="24"/>
          <w:lang w:val="en-US"/>
        </w:rPr>
        <w:t>Tourism Department</w:t>
      </w:r>
      <w:r w:rsidR="00F55AD0" w:rsidRPr="009E5D86">
        <w:rPr>
          <w:rFonts w:ascii="Times New Roman" w:eastAsia="Times New Roman" w:hAnsi="Times New Roman" w:cs="Times New Roman"/>
          <w:bCs/>
          <w:color w:val="000000" w:themeColor="text1"/>
          <w:sz w:val="24"/>
          <w:szCs w:val="24"/>
          <w:lang w:val="en-US"/>
        </w:rPr>
        <w:t>, Dean and Vice-Dean of the Faculty are introduced to the results of the student survey and the need to improve the processes of organizing practice at the VK Faculty of Business Management is analyzed</w:t>
      </w:r>
      <w:r w:rsidRPr="009E5D86">
        <w:rPr>
          <w:rFonts w:ascii="Times New Roman" w:eastAsia="Times New Roman" w:hAnsi="Times New Roman" w:cs="Times New Roman"/>
          <w:bCs/>
          <w:color w:val="000000" w:themeColor="text1"/>
          <w:sz w:val="24"/>
          <w:szCs w:val="24"/>
          <w:lang w:val="en-US"/>
        </w:rPr>
        <w:t xml:space="preserve"> after the practice</w:t>
      </w:r>
      <w:r w:rsidR="00F55AD0" w:rsidRPr="009E5D86">
        <w:rPr>
          <w:rFonts w:ascii="Times New Roman" w:eastAsia="Times New Roman" w:hAnsi="Times New Roman" w:cs="Times New Roman"/>
          <w:bCs/>
          <w:color w:val="000000" w:themeColor="text1"/>
          <w:sz w:val="24"/>
          <w:szCs w:val="24"/>
          <w:lang w:val="en-US"/>
        </w:rPr>
        <w:t>.</w:t>
      </w:r>
    </w:p>
    <w:p w14:paraId="66968F72" w14:textId="77777777" w:rsidR="00F55AD0" w:rsidRPr="009E5D86" w:rsidRDefault="00F55AD0" w:rsidP="00F55AD0">
      <w:pPr>
        <w:spacing w:after="0" w:line="240" w:lineRule="auto"/>
        <w:jc w:val="both"/>
        <w:textAlignment w:val="baseline"/>
        <w:rPr>
          <w:lang w:val="en-US"/>
        </w:rPr>
      </w:pPr>
    </w:p>
    <w:p w14:paraId="23ACECE0" w14:textId="77777777" w:rsidR="00D4262B" w:rsidRPr="009E5D86" w:rsidRDefault="00D4262B" w:rsidP="00D4262B">
      <w:pPr>
        <w:pStyle w:val="paragraph"/>
        <w:spacing w:after="0"/>
        <w:jc w:val="both"/>
        <w:textAlignment w:val="baseline"/>
        <w:rPr>
          <w:rStyle w:val="normaltextrun"/>
          <w:color w:val="000000"/>
        </w:rPr>
      </w:pPr>
    </w:p>
    <w:p w14:paraId="300E8081" w14:textId="3C0811DC" w:rsidR="00D4262B" w:rsidRPr="009E5D86" w:rsidRDefault="00D4262B" w:rsidP="00D4262B">
      <w:pPr>
        <w:pStyle w:val="paragraph"/>
        <w:spacing w:before="0" w:beforeAutospacing="0" w:after="0" w:afterAutospacing="0"/>
        <w:jc w:val="both"/>
        <w:textAlignment w:val="baseline"/>
      </w:pPr>
      <w:r w:rsidRPr="009E5D86">
        <w:rPr>
          <w:rStyle w:val="normaltextrun"/>
          <w:color w:val="000000"/>
        </w:rPr>
        <w:t xml:space="preserve">  </w:t>
      </w:r>
    </w:p>
    <w:sectPr w:rsidR="00D4262B" w:rsidRPr="009E5D86" w:rsidSect="008A6EFC">
      <w:headerReference w:type="default" r:id="rId8"/>
      <w:pgSz w:w="12240" w:h="15840"/>
      <w:pgMar w:top="1134" w:right="567" w:bottom="630" w:left="1701" w:header="226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E48D5" w14:textId="77777777" w:rsidR="00423CF5" w:rsidRDefault="00423CF5" w:rsidP="008A6EFC">
      <w:pPr>
        <w:spacing w:after="0" w:line="240" w:lineRule="auto"/>
      </w:pPr>
      <w:r>
        <w:separator/>
      </w:r>
    </w:p>
  </w:endnote>
  <w:endnote w:type="continuationSeparator" w:id="0">
    <w:p w14:paraId="28C7934D" w14:textId="77777777" w:rsidR="00423CF5" w:rsidRDefault="00423CF5" w:rsidP="008A6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5E99E" w14:textId="77777777" w:rsidR="00423CF5" w:rsidRDefault="00423CF5" w:rsidP="008A6EFC">
      <w:pPr>
        <w:spacing w:after="0" w:line="240" w:lineRule="auto"/>
      </w:pPr>
      <w:r>
        <w:separator/>
      </w:r>
    </w:p>
  </w:footnote>
  <w:footnote w:type="continuationSeparator" w:id="0">
    <w:p w14:paraId="54249586" w14:textId="77777777" w:rsidR="00423CF5" w:rsidRDefault="00423CF5" w:rsidP="008A6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A6547" w14:textId="49F4E331" w:rsidR="008A6EFC" w:rsidRDefault="008A6EFC">
    <w:pPr>
      <w:pStyle w:val="Antrats"/>
    </w:pPr>
    <w:r>
      <w:rPr>
        <w:rFonts w:ascii="Calibri" w:hAnsi="Calibri" w:cs="Calibri"/>
        <w:b/>
        <w:noProof/>
        <w:color w:val="4EB15B"/>
        <w:sz w:val="40"/>
        <w:szCs w:val="40"/>
        <w:lang w:val="en-US"/>
      </w:rPr>
      <w:drawing>
        <wp:anchor distT="0" distB="0" distL="114300" distR="114300" simplePos="0" relativeHeight="251673600" behindDoc="0" locked="0" layoutInCell="1" allowOverlap="1" wp14:anchorId="52BCB347" wp14:editId="38380813">
          <wp:simplePos x="0" y="0"/>
          <wp:positionH relativeFrom="page">
            <wp:posOffset>425279</wp:posOffset>
          </wp:positionH>
          <wp:positionV relativeFrom="paragraph">
            <wp:posOffset>-1499176</wp:posOffset>
          </wp:positionV>
          <wp:extent cx="7334750" cy="1727427"/>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750" cy="1727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17F68"/>
    <w:multiLevelType w:val="hybridMultilevel"/>
    <w:tmpl w:val="23666C8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61B060AA"/>
    <w:multiLevelType w:val="hybridMultilevel"/>
    <w:tmpl w:val="3BE2BDD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D80"/>
    <w:rsid w:val="00043E42"/>
    <w:rsid w:val="0006632F"/>
    <w:rsid w:val="00067FFA"/>
    <w:rsid w:val="00092327"/>
    <w:rsid w:val="00116655"/>
    <w:rsid w:val="00191B95"/>
    <w:rsid w:val="0020459E"/>
    <w:rsid w:val="00245AB1"/>
    <w:rsid w:val="002B443B"/>
    <w:rsid w:val="002D1A75"/>
    <w:rsid w:val="00311A80"/>
    <w:rsid w:val="0032177F"/>
    <w:rsid w:val="00325108"/>
    <w:rsid w:val="003514C7"/>
    <w:rsid w:val="003601B6"/>
    <w:rsid w:val="00377145"/>
    <w:rsid w:val="003A68B0"/>
    <w:rsid w:val="003C0ECB"/>
    <w:rsid w:val="003C51FA"/>
    <w:rsid w:val="00423CF5"/>
    <w:rsid w:val="004312A7"/>
    <w:rsid w:val="00434033"/>
    <w:rsid w:val="00447EC2"/>
    <w:rsid w:val="0046260E"/>
    <w:rsid w:val="00470C32"/>
    <w:rsid w:val="004B545B"/>
    <w:rsid w:val="004C1CFF"/>
    <w:rsid w:val="004F05DB"/>
    <w:rsid w:val="004F7DCA"/>
    <w:rsid w:val="00501B79"/>
    <w:rsid w:val="00534430"/>
    <w:rsid w:val="00563899"/>
    <w:rsid w:val="005737B4"/>
    <w:rsid w:val="005E144A"/>
    <w:rsid w:val="00603039"/>
    <w:rsid w:val="00672590"/>
    <w:rsid w:val="00693D9F"/>
    <w:rsid w:val="00697B06"/>
    <w:rsid w:val="006B03F9"/>
    <w:rsid w:val="006C4318"/>
    <w:rsid w:val="00705121"/>
    <w:rsid w:val="007343C3"/>
    <w:rsid w:val="00751A20"/>
    <w:rsid w:val="00762D59"/>
    <w:rsid w:val="007C7FD5"/>
    <w:rsid w:val="007D51BC"/>
    <w:rsid w:val="007F77ED"/>
    <w:rsid w:val="008142D4"/>
    <w:rsid w:val="00826D80"/>
    <w:rsid w:val="00830816"/>
    <w:rsid w:val="0084613A"/>
    <w:rsid w:val="00850970"/>
    <w:rsid w:val="0085409B"/>
    <w:rsid w:val="00856844"/>
    <w:rsid w:val="00860DE7"/>
    <w:rsid w:val="008A6EFC"/>
    <w:rsid w:val="008F1811"/>
    <w:rsid w:val="00964791"/>
    <w:rsid w:val="00993927"/>
    <w:rsid w:val="00996B3D"/>
    <w:rsid w:val="009D3A63"/>
    <w:rsid w:val="009E5D86"/>
    <w:rsid w:val="00A230EF"/>
    <w:rsid w:val="00A2578E"/>
    <w:rsid w:val="00AA1843"/>
    <w:rsid w:val="00AE2CEC"/>
    <w:rsid w:val="00AF32A7"/>
    <w:rsid w:val="00B3008D"/>
    <w:rsid w:val="00B36D60"/>
    <w:rsid w:val="00B41A9C"/>
    <w:rsid w:val="00B652E1"/>
    <w:rsid w:val="00B77546"/>
    <w:rsid w:val="00B87F35"/>
    <w:rsid w:val="00B92DD1"/>
    <w:rsid w:val="00BC093D"/>
    <w:rsid w:val="00BD08AA"/>
    <w:rsid w:val="00BD75AF"/>
    <w:rsid w:val="00BE2D9A"/>
    <w:rsid w:val="00C019DD"/>
    <w:rsid w:val="00C15ACF"/>
    <w:rsid w:val="00C4043B"/>
    <w:rsid w:val="00C61F5F"/>
    <w:rsid w:val="00C72EC2"/>
    <w:rsid w:val="00C93337"/>
    <w:rsid w:val="00CB1B41"/>
    <w:rsid w:val="00CB4AEE"/>
    <w:rsid w:val="00D4262B"/>
    <w:rsid w:val="00D71431"/>
    <w:rsid w:val="00D7322B"/>
    <w:rsid w:val="00DB255E"/>
    <w:rsid w:val="00DD429D"/>
    <w:rsid w:val="00DE2684"/>
    <w:rsid w:val="00E20610"/>
    <w:rsid w:val="00E23651"/>
    <w:rsid w:val="00EB4918"/>
    <w:rsid w:val="00EC160F"/>
    <w:rsid w:val="00F139EB"/>
    <w:rsid w:val="00F55AD0"/>
    <w:rsid w:val="00F74A12"/>
    <w:rsid w:val="00F80FEA"/>
    <w:rsid w:val="00F97F37"/>
    <w:rsid w:val="00FD04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90F5E8"/>
  <w15:docId w15:val="{AF1D0E78-6A56-4D33-9D1E-57BDBCB3E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856844"/>
    <w:pPr>
      <w:ind w:left="720"/>
      <w:contextualSpacing/>
    </w:pPr>
  </w:style>
  <w:style w:type="paragraph" w:styleId="prastasiniatinklio">
    <w:name w:val="Normal (Web)"/>
    <w:basedOn w:val="prastasis"/>
    <w:uiPriority w:val="99"/>
    <w:semiHidden/>
    <w:unhideWhenUsed/>
    <w:rsid w:val="005737B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ntrats">
    <w:name w:val="header"/>
    <w:basedOn w:val="prastasis"/>
    <w:link w:val="AntratsDiagrama"/>
    <w:uiPriority w:val="99"/>
    <w:unhideWhenUsed/>
    <w:rsid w:val="008A6EF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A6EFC"/>
  </w:style>
  <w:style w:type="paragraph" w:styleId="Porat">
    <w:name w:val="footer"/>
    <w:basedOn w:val="prastasis"/>
    <w:link w:val="PoratDiagrama"/>
    <w:uiPriority w:val="99"/>
    <w:unhideWhenUsed/>
    <w:rsid w:val="008A6EF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A6EFC"/>
  </w:style>
  <w:style w:type="table" w:styleId="Lentelstinklelis">
    <w:name w:val="Table Grid"/>
    <w:basedOn w:val="prastojilentel"/>
    <w:uiPriority w:val="59"/>
    <w:rsid w:val="00B65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59"/>
    <w:rsid w:val="00B652E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7F77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Numatytasispastraiposriftas"/>
    <w:rsid w:val="007F77ED"/>
  </w:style>
  <w:style w:type="character" w:customStyle="1" w:styleId="eop">
    <w:name w:val="eop"/>
    <w:basedOn w:val="Numatytasispastraiposriftas"/>
    <w:rsid w:val="007F77ED"/>
  </w:style>
  <w:style w:type="paragraph" w:styleId="HTMLiankstoformatuotas">
    <w:name w:val="HTML Preformatted"/>
    <w:basedOn w:val="prastasis"/>
    <w:link w:val="HTMLiankstoformatuotasDiagrama"/>
    <w:uiPriority w:val="99"/>
    <w:semiHidden/>
    <w:unhideWhenUsed/>
    <w:rsid w:val="00F55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uiPriority w:val="99"/>
    <w:semiHidden/>
    <w:rsid w:val="00F55AD0"/>
    <w:rPr>
      <w:rFonts w:ascii="Courier New" w:eastAsia="Times New Roman" w:hAnsi="Courier New" w:cs="Courier New"/>
      <w:sz w:val="20"/>
      <w:szCs w:val="20"/>
      <w:lang w:val="en-US"/>
    </w:rPr>
  </w:style>
  <w:style w:type="paragraph" w:styleId="Betarp">
    <w:name w:val="No Spacing"/>
    <w:uiPriority w:val="1"/>
    <w:qFormat/>
    <w:rsid w:val="00F55A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43705">
      <w:bodyDiv w:val="1"/>
      <w:marLeft w:val="0"/>
      <w:marRight w:val="0"/>
      <w:marTop w:val="0"/>
      <w:marBottom w:val="0"/>
      <w:divBdr>
        <w:top w:val="none" w:sz="0" w:space="0" w:color="auto"/>
        <w:left w:val="none" w:sz="0" w:space="0" w:color="auto"/>
        <w:bottom w:val="none" w:sz="0" w:space="0" w:color="auto"/>
        <w:right w:val="none" w:sz="0" w:space="0" w:color="auto"/>
      </w:divBdr>
      <w:divsChild>
        <w:div w:id="2129734658">
          <w:marLeft w:val="0"/>
          <w:marRight w:val="0"/>
          <w:marTop w:val="0"/>
          <w:marBottom w:val="0"/>
          <w:divBdr>
            <w:top w:val="none" w:sz="0" w:space="0" w:color="auto"/>
            <w:left w:val="none" w:sz="0" w:space="0" w:color="auto"/>
            <w:bottom w:val="none" w:sz="0" w:space="0" w:color="auto"/>
            <w:right w:val="none" w:sz="0" w:space="0" w:color="auto"/>
          </w:divBdr>
        </w:div>
        <w:div w:id="1443380318">
          <w:marLeft w:val="0"/>
          <w:marRight w:val="0"/>
          <w:marTop w:val="0"/>
          <w:marBottom w:val="0"/>
          <w:divBdr>
            <w:top w:val="none" w:sz="0" w:space="0" w:color="auto"/>
            <w:left w:val="none" w:sz="0" w:space="0" w:color="auto"/>
            <w:bottom w:val="none" w:sz="0" w:space="0" w:color="auto"/>
            <w:right w:val="none" w:sz="0" w:space="0" w:color="auto"/>
          </w:divBdr>
        </w:div>
        <w:div w:id="1915385263">
          <w:marLeft w:val="0"/>
          <w:marRight w:val="0"/>
          <w:marTop w:val="0"/>
          <w:marBottom w:val="0"/>
          <w:divBdr>
            <w:top w:val="none" w:sz="0" w:space="0" w:color="auto"/>
            <w:left w:val="none" w:sz="0" w:space="0" w:color="auto"/>
            <w:bottom w:val="none" w:sz="0" w:space="0" w:color="auto"/>
            <w:right w:val="none" w:sz="0" w:space="0" w:color="auto"/>
          </w:divBdr>
        </w:div>
        <w:div w:id="1512524308">
          <w:marLeft w:val="0"/>
          <w:marRight w:val="0"/>
          <w:marTop w:val="0"/>
          <w:marBottom w:val="0"/>
          <w:divBdr>
            <w:top w:val="none" w:sz="0" w:space="0" w:color="auto"/>
            <w:left w:val="none" w:sz="0" w:space="0" w:color="auto"/>
            <w:bottom w:val="none" w:sz="0" w:space="0" w:color="auto"/>
            <w:right w:val="none" w:sz="0" w:space="0" w:color="auto"/>
          </w:divBdr>
        </w:div>
        <w:div w:id="276837606">
          <w:marLeft w:val="0"/>
          <w:marRight w:val="0"/>
          <w:marTop w:val="0"/>
          <w:marBottom w:val="0"/>
          <w:divBdr>
            <w:top w:val="none" w:sz="0" w:space="0" w:color="auto"/>
            <w:left w:val="none" w:sz="0" w:space="0" w:color="auto"/>
            <w:bottom w:val="none" w:sz="0" w:space="0" w:color="auto"/>
            <w:right w:val="none" w:sz="0" w:space="0" w:color="auto"/>
          </w:divBdr>
        </w:div>
        <w:div w:id="28802617">
          <w:marLeft w:val="0"/>
          <w:marRight w:val="0"/>
          <w:marTop w:val="0"/>
          <w:marBottom w:val="0"/>
          <w:divBdr>
            <w:top w:val="none" w:sz="0" w:space="0" w:color="auto"/>
            <w:left w:val="none" w:sz="0" w:space="0" w:color="auto"/>
            <w:bottom w:val="none" w:sz="0" w:space="0" w:color="auto"/>
            <w:right w:val="none" w:sz="0" w:space="0" w:color="auto"/>
          </w:divBdr>
        </w:div>
      </w:divsChild>
    </w:div>
    <w:div w:id="132673770">
      <w:bodyDiv w:val="1"/>
      <w:marLeft w:val="0"/>
      <w:marRight w:val="0"/>
      <w:marTop w:val="0"/>
      <w:marBottom w:val="0"/>
      <w:divBdr>
        <w:top w:val="none" w:sz="0" w:space="0" w:color="auto"/>
        <w:left w:val="none" w:sz="0" w:space="0" w:color="auto"/>
        <w:bottom w:val="none" w:sz="0" w:space="0" w:color="auto"/>
        <w:right w:val="none" w:sz="0" w:space="0" w:color="auto"/>
      </w:divBdr>
    </w:div>
    <w:div w:id="190806519">
      <w:bodyDiv w:val="1"/>
      <w:marLeft w:val="0"/>
      <w:marRight w:val="0"/>
      <w:marTop w:val="0"/>
      <w:marBottom w:val="0"/>
      <w:divBdr>
        <w:top w:val="none" w:sz="0" w:space="0" w:color="auto"/>
        <w:left w:val="none" w:sz="0" w:space="0" w:color="auto"/>
        <w:bottom w:val="none" w:sz="0" w:space="0" w:color="auto"/>
        <w:right w:val="none" w:sz="0" w:space="0" w:color="auto"/>
      </w:divBdr>
    </w:div>
    <w:div w:id="227611715">
      <w:bodyDiv w:val="1"/>
      <w:marLeft w:val="0"/>
      <w:marRight w:val="0"/>
      <w:marTop w:val="0"/>
      <w:marBottom w:val="0"/>
      <w:divBdr>
        <w:top w:val="none" w:sz="0" w:space="0" w:color="auto"/>
        <w:left w:val="none" w:sz="0" w:space="0" w:color="auto"/>
        <w:bottom w:val="none" w:sz="0" w:space="0" w:color="auto"/>
        <w:right w:val="none" w:sz="0" w:space="0" w:color="auto"/>
      </w:divBdr>
      <w:divsChild>
        <w:div w:id="1915967403">
          <w:marLeft w:val="0"/>
          <w:marRight w:val="0"/>
          <w:marTop w:val="0"/>
          <w:marBottom w:val="0"/>
          <w:divBdr>
            <w:top w:val="none" w:sz="0" w:space="0" w:color="auto"/>
            <w:left w:val="none" w:sz="0" w:space="0" w:color="auto"/>
            <w:bottom w:val="none" w:sz="0" w:space="0" w:color="auto"/>
            <w:right w:val="none" w:sz="0" w:space="0" w:color="auto"/>
          </w:divBdr>
          <w:divsChild>
            <w:div w:id="1103038831">
              <w:marLeft w:val="0"/>
              <w:marRight w:val="0"/>
              <w:marTop w:val="0"/>
              <w:marBottom w:val="0"/>
              <w:divBdr>
                <w:top w:val="none" w:sz="0" w:space="0" w:color="auto"/>
                <w:left w:val="none" w:sz="0" w:space="0" w:color="auto"/>
                <w:bottom w:val="none" w:sz="0" w:space="0" w:color="auto"/>
                <w:right w:val="none" w:sz="0" w:space="0" w:color="auto"/>
              </w:divBdr>
            </w:div>
          </w:divsChild>
        </w:div>
        <w:div w:id="867371668">
          <w:marLeft w:val="0"/>
          <w:marRight w:val="0"/>
          <w:marTop w:val="0"/>
          <w:marBottom w:val="0"/>
          <w:divBdr>
            <w:top w:val="none" w:sz="0" w:space="0" w:color="auto"/>
            <w:left w:val="none" w:sz="0" w:space="0" w:color="auto"/>
            <w:bottom w:val="none" w:sz="0" w:space="0" w:color="auto"/>
            <w:right w:val="none" w:sz="0" w:space="0" w:color="auto"/>
          </w:divBdr>
          <w:divsChild>
            <w:div w:id="1372193737">
              <w:marLeft w:val="0"/>
              <w:marRight w:val="0"/>
              <w:marTop w:val="0"/>
              <w:marBottom w:val="0"/>
              <w:divBdr>
                <w:top w:val="none" w:sz="0" w:space="0" w:color="auto"/>
                <w:left w:val="none" w:sz="0" w:space="0" w:color="auto"/>
                <w:bottom w:val="none" w:sz="0" w:space="0" w:color="auto"/>
                <w:right w:val="none" w:sz="0" w:space="0" w:color="auto"/>
              </w:divBdr>
            </w:div>
          </w:divsChild>
        </w:div>
        <w:div w:id="1061488687">
          <w:marLeft w:val="0"/>
          <w:marRight w:val="0"/>
          <w:marTop w:val="0"/>
          <w:marBottom w:val="0"/>
          <w:divBdr>
            <w:top w:val="none" w:sz="0" w:space="0" w:color="auto"/>
            <w:left w:val="none" w:sz="0" w:space="0" w:color="auto"/>
            <w:bottom w:val="none" w:sz="0" w:space="0" w:color="auto"/>
            <w:right w:val="none" w:sz="0" w:space="0" w:color="auto"/>
          </w:divBdr>
          <w:divsChild>
            <w:div w:id="1569610216">
              <w:marLeft w:val="0"/>
              <w:marRight w:val="0"/>
              <w:marTop w:val="0"/>
              <w:marBottom w:val="0"/>
              <w:divBdr>
                <w:top w:val="none" w:sz="0" w:space="0" w:color="auto"/>
                <w:left w:val="none" w:sz="0" w:space="0" w:color="auto"/>
                <w:bottom w:val="none" w:sz="0" w:space="0" w:color="auto"/>
                <w:right w:val="none" w:sz="0" w:space="0" w:color="auto"/>
              </w:divBdr>
            </w:div>
          </w:divsChild>
        </w:div>
        <w:div w:id="428351080">
          <w:marLeft w:val="0"/>
          <w:marRight w:val="0"/>
          <w:marTop w:val="0"/>
          <w:marBottom w:val="0"/>
          <w:divBdr>
            <w:top w:val="none" w:sz="0" w:space="0" w:color="auto"/>
            <w:left w:val="none" w:sz="0" w:space="0" w:color="auto"/>
            <w:bottom w:val="none" w:sz="0" w:space="0" w:color="auto"/>
            <w:right w:val="none" w:sz="0" w:space="0" w:color="auto"/>
          </w:divBdr>
          <w:divsChild>
            <w:div w:id="1920093233">
              <w:marLeft w:val="0"/>
              <w:marRight w:val="0"/>
              <w:marTop w:val="0"/>
              <w:marBottom w:val="0"/>
              <w:divBdr>
                <w:top w:val="none" w:sz="0" w:space="0" w:color="auto"/>
                <w:left w:val="none" w:sz="0" w:space="0" w:color="auto"/>
                <w:bottom w:val="none" w:sz="0" w:space="0" w:color="auto"/>
                <w:right w:val="none" w:sz="0" w:space="0" w:color="auto"/>
              </w:divBdr>
            </w:div>
          </w:divsChild>
        </w:div>
        <w:div w:id="648748923">
          <w:marLeft w:val="0"/>
          <w:marRight w:val="0"/>
          <w:marTop w:val="0"/>
          <w:marBottom w:val="0"/>
          <w:divBdr>
            <w:top w:val="none" w:sz="0" w:space="0" w:color="auto"/>
            <w:left w:val="none" w:sz="0" w:space="0" w:color="auto"/>
            <w:bottom w:val="none" w:sz="0" w:space="0" w:color="auto"/>
            <w:right w:val="none" w:sz="0" w:space="0" w:color="auto"/>
          </w:divBdr>
          <w:divsChild>
            <w:div w:id="485434101">
              <w:marLeft w:val="0"/>
              <w:marRight w:val="0"/>
              <w:marTop w:val="0"/>
              <w:marBottom w:val="0"/>
              <w:divBdr>
                <w:top w:val="none" w:sz="0" w:space="0" w:color="auto"/>
                <w:left w:val="none" w:sz="0" w:space="0" w:color="auto"/>
                <w:bottom w:val="none" w:sz="0" w:space="0" w:color="auto"/>
                <w:right w:val="none" w:sz="0" w:space="0" w:color="auto"/>
              </w:divBdr>
            </w:div>
          </w:divsChild>
        </w:div>
        <w:div w:id="1528758587">
          <w:marLeft w:val="0"/>
          <w:marRight w:val="0"/>
          <w:marTop w:val="0"/>
          <w:marBottom w:val="0"/>
          <w:divBdr>
            <w:top w:val="none" w:sz="0" w:space="0" w:color="auto"/>
            <w:left w:val="none" w:sz="0" w:space="0" w:color="auto"/>
            <w:bottom w:val="none" w:sz="0" w:space="0" w:color="auto"/>
            <w:right w:val="none" w:sz="0" w:space="0" w:color="auto"/>
          </w:divBdr>
          <w:divsChild>
            <w:div w:id="809055948">
              <w:marLeft w:val="0"/>
              <w:marRight w:val="0"/>
              <w:marTop w:val="0"/>
              <w:marBottom w:val="0"/>
              <w:divBdr>
                <w:top w:val="none" w:sz="0" w:space="0" w:color="auto"/>
                <w:left w:val="none" w:sz="0" w:space="0" w:color="auto"/>
                <w:bottom w:val="none" w:sz="0" w:space="0" w:color="auto"/>
                <w:right w:val="none" w:sz="0" w:space="0" w:color="auto"/>
              </w:divBdr>
            </w:div>
          </w:divsChild>
        </w:div>
        <w:div w:id="806431032">
          <w:marLeft w:val="0"/>
          <w:marRight w:val="0"/>
          <w:marTop w:val="0"/>
          <w:marBottom w:val="0"/>
          <w:divBdr>
            <w:top w:val="none" w:sz="0" w:space="0" w:color="auto"/>
            <w:left w:val="none" w:sz="0" w:space="0" w:color="auto"/>
            <w:bottom w:val="none" w:sz="0" w:space="0" w:color="auto"/>
            <w:right w:val="none" w:sz="0" w:space="0" w:color="auto"/>
          </w:divBdr>
          <w:divsChild>
            <w:div w:id="1301419244">
              <w:marLeft w:val="0"/>
              <w:marRight w:val="0"/>
              <w:marTop w:val="0"/>
              <w:marBottom w:val="0"/>
              <w:divBdr>
                <w:top w:val="none" w:sz="0" w:space="0" w:color="auto"/>
                <w:left w:val="none" w:sz="0" w:space="0" w:color="auto"/>
                <w:bottom w:val="none" w:sz="0" w:space="0" w:color="auto"/>
                <w:right w:val="none" w:sz="0" w:space="0" w:color="auto"/>
              </w:divBdr>
            </w:div>
          </w:divsChild>
        </w:div>
        <w:div w:id="527454860">
          <w:marLeft w:val="0"/>
          <w:marRight w:val="0"/>
          <w:marTop w:val="0"/>
          <w:marBottom w:val="0"/>
          <w:divBdr>
            <w:top w:val="none" w:sz="0" w:space="0" w:color="auto"/>
            <w:left w:val="none" w:sz="0" w:space="0" w:color="auto"/>
            <w:bottom w:val="none" w:sz="0" w:space="0" w:color="auto"/>
            <w:right w:val="none" w:sz="0" w:space="0" w:color="auto"/>
          </w:divBdr>
          <w:divsChild>
            <w:div w:id="1696613278">
              <w:marLeft w:val="0"/>
              <w:marRight w:val="0"/>
              <w:marTop w:val="0"/>
              <w:marBottom w:val="0"/>
              <w:divBdr>
                <w:top w:val="none" w:sz="0" w:space="0" w:color="auto"/>
                <w:left w:val="none" w:sz="0" w:space="0" w:color="auto"/>
                <w:bottom w:val="none" w:sz="0" w:space="0" w:color="auto"/>
                <w:right w:val="none" w:sz="0" w:space="0" w:color="auto"/>
              </w:divBdr>
            </w:div>
          </w:divsChild>
        </w:div>
        <w:div w:id="579675484">
          <w:marLeft w:val="0"/>
          <w:marRight w:val="0"/>
          <w:marTop w:val="0"/>
          <w:marBottom w:val="0"/>
          <w:divBdr>
            <w:top w:val="none" w:sz="0" w:space="0" w:color="auto"/>
            <w:left w:val="none" w:sz="0" w:space="0" w:color="auto"/>
            <w:bottom w:val="none" w:sz="0" w:space="0" w:color="auto"/>
            <w:right w:val="none" w:sz="0" w:space="0" w:color="auto"/>
          </w:divBdr>
          <w:divsChild>
            <w:div w:id="1412699191">
              <w:marLeft w:val="0"/>
              <w:marRight w:val="0"/>
              <w:marTop w:val="0"/>
              <w:marBottom w:val="0"/>
              <w:divBdr>
                <w:top w:val="none" w:sz="0" w:space="0" w:color="auto"/>
                <w:left w:val="none" w:sz="0" w:space="0" w:color="auto"/>
                <w:bottom w:val="none" w:sz="0" w:space="0" w:color="auto"/>
                <w:right w:val="none" w:sz="0" w:space="0" w:color="auto"/>
              </w:divBdr>
            </w:div>
          </w:divsChild>
        </w:div>
        <w:div w:id="854881466">
          <w:marLeft w:val="0"/>
          <w:marRight w:val="0"/>
          <w:marTop w:val="0"/>
          <w:marBottom w:val="0"/>
          <w:divBdr>
            <w:top w:val="none" w:sz="0" w:space="0" w:color="auto"/>
            <w:left w:val="none" w:sz="0" w:space="0" w:color="auto"/>
            <w:bottom w:val="none" w:sz="0" w:space="0" w:color="auto"/>
            <w:right w:val="none" w:sz="0" w:space="0" w:color="auto"/>
          </w:divBdr>
          <w:divsChild>
            <w:div w:id="1097871244">
              <w:marLeft w:val="0"/>
              <w:marRight w:val="0"/>
              <w:marTop w:val="0"/>
              <w:marBottom w:val="0"/>
              <w:divBdr>
                <w:top w:val="none" w:sz="0" w:space="0" w:color="auto"/>
                <w:left w:val="none" w:sz="0" w:space="0" w:color="auto"/>
                <w:bottom w:val="none" w:sz="0" w:space="0" w:color="auto"/>
                <w:right w:val="none" w:sz="0" w:space="0" w:color="auto"/>
              </w:divBdr>
            </w:div>
          </w:divsChild>
        </w:div>
        <w:div w:id="1740009128">
          <w:marLeft w:val="0"/>
          <w:marRight w:val="0"/>
          <w:marTop w:val="0"/>
          <w:marBottom w:val="0"/>
          <w:divBdr>
            <w:top w:val="none" w:sz="0" w:space="0" w:color="auto"/>
            <w:left w:val="none" w:sz="0" w:space="0" w:color="auto"/>
            <w:bottom w:val="none" w:sz="0" w:space="0" w:color="auto"/>
            <w:right w:val="none" w:sz="0" w:space="0" w:color="auto"/>
          </w:divBdr>
          <w:divsChild>
            <w:div w:id="872571770">
              <w:marLeft w:val="0"/>
              <w:marRight w:val="0"/>
              <w:marTop w:val="0"/>
              <w:marBottom w:val="0"/>
              <w:divBdr>
                <w:top w:val="none" w:sz="0" w:space="0" w:color="auto"/>
                <w:left w:val="none" w:sz="0" w:space="0" w:color="auto"/>
                <w:bottom w:val="none" w:sz="0" w:space="0" w:color="auto"/>
                <w:right w:val="none" w:sz="0" w:space="0" w:color="auto"/>
              </w:divBdr>
            </w:div>
          </w:divsChild>
        </w:div>
        <w:div w:id="1830517158">
          <w:marLeft w:val="0"/>
          <w:marRight w:val="0"/>
          <w:marTop w:val="0"/>
          <w:marBottom w:val="0"/>
          <w:divBdr>
            <w:top w:val="none" w:sz="0" w:space="0" w:color="auto"/>
            <w:left w:val="none" w:sz="0" w:space="0" w:color="auto"/>
            <w:bottom w:val="none" w:sz="0" w:space="0" w:color="auto"/>
            <w:right w:val="none" w:sz="0" w:space="0" w:color="auto"/>
          </w:divBdr>
          <w:divsChild>
            <w:div w:id="985014597">
              <w:marLeft w:val="0"/>
              <w:marRight w:val="0"/>
              <w:marTop w:val="0"/>
              <w:marBottom w:val="0"/>
              <w:divBdr>
                <w:top w:val="none" w:sz="0" w:space="0" w:color="auto"/>
                <w:left w:val="none" w:sz="0" w:space="0" w:color="auto"/>
                <w:bottom w:val="none" w:sz="0" w:space="0" w:color="auto"/>
                <w:right w:val="none" w:sz="0" w:space="0" w:color="auto"/>
              </w:divBdr>
            </w:div>
          </w:divsChild>
        </w:div>
        <w:div w:id="1042094430">
          <w:marLeft w:val="0"/>
          <w:marRight w:val="0"/>
          <w:marTop w:val="0"/>
          <w:marBottom w:val="0"/>
          <w:divBdr>
            <w:top w:val="none" w:sz="0" w:space="0" w:color="auto"/>
            <w:left w:val="none" w:sz="0" w:space="0" w:color="auto"/>
            <w:bottom w:val="none" w:sz="0" w:space="0" w:color="auto"/>
            <w:right w:val="none" w:sz="0" w:space="0" w:color="auto"/>
          </w:divBdr>
          <w:divsChild>
            <w:div w:id="75707334">
              <w:marLeft w:val="0"/>
              <w:marRight w:val="0"/>
              <w:marTop w:val="0"/>
              <w:marBottom w:val="0"/>
              <w:divBdr>
                <w:top w:val="none" w:sz="0" w:space="0" w:color="auto"/>
                <w:left w:val="none" w:sz="0" w:space="0" w:color="auto"/>
                <w:bottom w:val="none" w:sz="0" w:space="0" w:color="auto"/>
                <w:right w:val="none" w:sz="0" w:space="0" w:color="auto"/>
              </w:divBdr>
            </w:div>
          </w:divsChild>
        </w:div>
        <w:div w:id="1755392969">
          <w:marLeft w:val="0"/>
          <w:marRight w:val="0"/>
          <w:marTop w:val="0"/>
          <w:marBottom w:val="0"/>
          <w:divBdr>
            <w:top w:val="none" w:sz="0" w:space="0" w:color="auto"/>
            <w:left w:val="none" w:sz="0" w:space="0" w:color="auto"/>
            <w:bottom w:val="none" w:sz="0" w:space="0" w:color="auto"/>
            <w:right w:val="none" w:sz="0" w:space="0" w:color="auto"/>
          </w:divBdr>
          <w:divsChild>
            <w:div w:id="888765735">
              <w:marLeft w:val="0"/>
              <w:marRight w:val="0"/>
              <w:marTop w:val="0"/>
              <w:marBottom w:val="0"/>
              <w:divBdr>
                <w:top w:val="none" w:sz="0" w:space="0" w:color="auto"/>
                <w:left w:val="none" w:sz="0" w:space="0" w:color="auto"/>
                <w:bottom w:val="none" w:sz="0" w:space="0" w:color="auto"/>
                <w:right w:val="none" w:sz="0" w:space="0" w:color="auto"/>
              </w:divBdr>
            </w:div>
          </w:divsChild>
        </w:div>
        <w:div w:id="553129078">
          <w:marLeft w:val="0"/>
          <w:marRight w:val="0"/>
          <w:marTop w:val="0"/>
          <w:marBottom w:val="0"/>
          <w:divBdr>
            <w:top w:val="none" w:sz="0" w:space="0" w:color="auto"/>
            <w:left w:val="none" w:sz="0" w:space="0" w:color="auto"/>
            <w:bottom w:val="none" w:sz="0" w:space="0" w:color="auto"/>
            <w:right w:val="none" w:sz="0" w:space="0" w:color="auto"/>
          </w:divBdr>
          <w:divsChild>
            <w:div w:id="1616597529">
              <w:marLeft w:val="0"/>
              <w:marRight w:val="0"/>
              <w:marTop w:val="0"/>
              <w:marBottom w:val="0"/>
              <w:divBdr>
                <w:top w:val="none" w:sz="0" w:space="0" w:color="auto"/>
                <w:left w:val="none" w:sz="0" w:space="0" w:color="auto"/>
                <w:bottom w:val="none" w:sz="0" w:space="0" w:color="auto"/>
                <w:right w:val="none" w:sz="0" w:space="0" w:color="auto"/>
              </w:divBdr>
            </w:div>
          </w:divsChild>
        </w:div>
        <w:div w:id="1443762910">
          <w:marLeft w:val="0"/>
          <w:marRight w:val="0"/>
          <w:marTop w:val="0"/>
          <w:marBottom w:val="0"/>
          <w:divBdr>
            <w:top w:val="none" w:sz="0" w:space="0" w:color="auto"/>
            <w:left w:val="none" w:sz="0" w:space="0" w:color="auto"/>
            <w:bottom w:val="none" w:sz="0" w:space="0" w:color="auto"/>
            <w:right w:val="none" w:sz="0" w:space="0" w:color="auto"/>
          </w:divBdr>
          <w:divsChild>
            <w:div w:id="179005396">
              <w:marLeft w:val="0"/>
              <w:marRight w:val="0"/>
              <w:marTop w:val="0"/>
              <w:marBottom w:val="0"/>
              <w:divBdr>
                <w:top w:val="none" w:sz="0" w:space="0" w:color="auto"/>
                <w:left w:val="none" w:sz="0" w:space="0" w:color="auto"/>
                <w:bottom w:val="none" w:sz="0" w:space="0" w:color="auto"/>
                <w:right w:val="none" w:sz="0" w:space="0" w:color="auto"/>
              </w:divBdr>
            </w:div>
          </w:divsChild>
        </w:div>
        <w:div w:id="117191798">
          <w:marLeft w:val="0"/>
          <w:marRight w:val="0"/>
          <w:marTop w:val="0"/>
          <w:marBottom w:val="0"/>
          <w:divBdr>
            <w:top w:val="none" w:sz="0" w:space="0" w:color="auto"/>
            <w:left w:val="none" w:sz="0" w:space="0" w:color="auto"/>
            <w:bottom w:val="none" w:sz="0" w:space="0" w:color="auto"/>
            <w:right w:val="none" w:sz="0" w:space="0" w:color="auto"/>
          </w:divBdr>
          <w:divsChild>
            <w:div w:id="1638485101">
              <w:marLeft w:val="0"/>
              <w:marRight w:val="0"/>
              <w:marTop w:val="0"/>
              <w:marBottom w:val="0"/>
              <w:divBdr>
                <w:top w:val="none" w:sz="0" w:space="0" w:color="auto"/>
                <w:left w:val="none" w:sz="0" w:space="0" w:color="auto"/>
                <w:bottom w:val="none" w:sz="0" w:space="0" w:color="auto"/>
                <w:right w:val="none" w:sz="0" w:space="0" w:color="auto"/>
              </w:divBdr>
            </w:div>
          </w:divsChild>
        </w:div>
        <w:div w:id="315425403">
          <w:marLeft w:val="0"/>
          <w:marRight w:val="0"/>
          <w:marTop w:val="0"/>
          <w:marBottom w:val="0"/>
          <w:divBdr>
            <w:top w:val="none" w:sz="0" w:space="0" w:color="auto"/>
            <w:left w:val="none" w:sz="0" w:space="0" w:color="auto"/>
            <w:bottom w:val="none" w:sz="0" w:space="0" w:color="auto"/>
            <w:right w:val="none" w:sz="0" w:space="0" w:color="auto"/>
          </w:divBdr>
          <w:divsChild>
            <w:div w:id="698044028">
              <w:marLeft w:val="0"/>
              <w:marRight w:val="0"/>
              <w:marTop w:val="0"/>
              <w:marBottom w:val="0"/>
              <w:divBdr>
                <w:top w:val="none" w:sz="0" w:space="0" w:color="auto"/>
                <w:left w:val="none" w:sz="0" w:space="0" w:color="auto"/>
                <w:bottom w:val="none" w:sz="0" w:space="0" w:color="auto"/>
                <w:right w:val="none" w:sz="0" w:space="0" w:color="auto"/>
              </w:divBdr>
            </w:div>
          </w:divsChild>
        </w:div>
        <w:div w:id="1674214243">
          <w:marLeft w:val="0"/>
          <w:marRight w:val="0"/>
          <w:marTop w:val="0"/>
          <w:marBottom w:val="0"/>
          <w:divBdr>
            <w:top w:val="none" w:sz="0" w:space="0" w:color="auto"/>
            <w:left w:val="none" w:sz="0" w:space="0" w:color="auto"/>
            <w:bottom w:val="none" w:sz="0" w:space="0" w:color="auto"/>
            <w:right w:val="none" w:sz="0" w:space="0" w:color="auto"/>
          </w:divBdr>
          <w:divsChild>
            <w:div w:id="1064527481">
              <w:marLeft w:val="0"/>
              <w:marRight w:val="0"/>
              <w:marTop w:val="0"/>
              <w:marBottom w:val="0"/>
              <w:divBdr>
                <w:top w:val="none" w:sz="0" w:space="0" w:color="auto"/>
                <w:left w:val="none" w:sz="0" w:space="0" w:color="auto"/>
                <w:bottom w:val="none" w:sz="0" w:space="0" w:color="auto"/>
                <w:right w:val="none" w:sz="0" w:space="0" w:color="auto"/>
              </w:divBdr>
            </w:div>
          </w:divsChild>
        </w:div>
        <w:div w:id="1202666537">
          <w:marLeft w:val="0"/>
          <w:marRight w:val="0"/>
          <w:marTop w:val="0"/>
          <w:marBottom w:val="0"/>
          <w:divBdr>
            <w:top w:val="none" w:sz="0" w:space="0" w:color="auto"/>
            <w:left w:val="none" w:sz="0" w:space="0" w:color="auto"/>
            <w:bottom w:val="none" w:sz="0" w:space="0" w:color="auto"/>
            <w:right w:val="none" w:sz="0" w:space="0" w:color="auto"/>
          </w:divBdr>
          <w:divsChild>
            <w:div w:id="717972312">
              <w:marLeft w:val="0"/>
              <w:marRight w:val="0"/>
              <w:marTop w:val="0"/>
              <w:marBottom w:val="0"/>
              <w:divBdr>
                <w:top w:val="none" w:sz="0" w:space="0" w:color="auto"/>
                <w:left w:val="none" w:sz="0" w:space="0" w:color="auto"/>
                <w:bottom w:val="none" w:sz="0" w:space="0" w:color="auto"/>
                <w:right w:val="none" w:sz="0" w:space="0" w:color="auto"/>
              </w:divBdr>
            </w:div>
          </w:divsChild>
        </w:div>
        <w:div w:id="1230995110">
          <w:marLeft w:val="0"/>
          <w:marRight w:val="0"/>
          <w:marTop w:val="0"/>
          <w:marBottom w:val="0"/>
          <w:divBdr>
            <w:top w:val="none" w:sz="0" w:space="0" w:color="auto"/>
            <w:left w:val="none" w:sz="0" w:space="0" w:color="auto"/>
            <w:bottom w:val="none" w:sz="0" w:space="0" w:color="auto"/>
            <w:right w:val="none" w:sz="0" w:space="0" w:color="auto"/>
          </w:divBdr>
          <w:divsChild>
            <w:div w:id="2033065337">
              <w:marLeft w:val="0"/>
              <w:marRight w:val="0"/>
              <w:marTop w:val="0"/>
              <w:marBottom w:val="0"/>
              <w:divBdr>
                <w:top w:val="none" w:sz="0" w:space="0" w:color="auto"/>
                <w:left w:val="none" w:sz="0" w:space="0" w:color="auto"/>
                <w:bottom w:val="none" w:sz="0" w:space="0" w:color="auto"/>
                <w:right w:val="none" w:sz="0" w:space="0" w:color="auto"/>
              </w:divBdr>
            </w:div>
          </w:divsChild>
        </w:div>
        <w:div w:id="762839693">
          <w:marLeft w:val="0"/>
          <w:marRight w:val="0"/>
          <w:marTop w:val="0"/>
          <w:marBottom w:val="0"/>
          <w:divBdr>
            <w:top w:val="none" w:sz="0" w:space="0" w:color="auto"/>
            <w:left w:val="none" w:sz="0" w:space="0" w:color="auto"/>
            <w:bottom w:val="none" w:sz="0" w:space="0" w:color="auto"/>
            <w:right w:val="none" w:sz="0" w:space="0" w:color="auto"/>
          </w:divBdr>
          <w:divsChild>
            <w:div w:id="1255627907">
              <w:marLeft w:val="0"/>
              <w:marRight w:val="0"/>
              <w:marTop w:val="0"/>
              <w:marBottom w:val="0"/>
              <w:divBdr>
                <w:top w:val="none" w:sz="0" w:space="0" w:color="auto"/>
                <w:left w:val="none" w:sz="0" w:space="0" w:color="auto"/>
                <w:bottom w:val="none" w:sz="0" w:space="0" w:color="auto"/>
                <w:right w:val="none" w:sz="0" w:space="0" w:color="auto"/>
              </w:divBdr>
            </w:div>
          </w:divsChild>
        </w:div>
        <w:div w:id="106512316">
          <w:marLeft w:val="0"/>
          <w:marRight w:val="0"/>
          <w:marTop w:val="0"/>
          <w:marBottom w:val="0"/>
          <w:divBdr>
            <w:top w:val="none" w:sz="0" w:space="0" w:color="auto"/>
            <w:left w:val="none" w:sz="0" w:space="0" w:color="auto"/>
            <w:bottom w:val="none" w:sz="0" w:space="0" w:color="auto"/>
            <w:right w:val="none" w:sz="0" w:space="0" w:color="auto"/>
          </w:divBdr>
          <w:divsChild>
            <w:div w:id="1699231047">
              <w:marLeft w:val="0"/>
              <w:marRight w:val="0"/>
              <w:marTop w:val="0"/>
              <w:marBottom w:val="0"/>
              <w:divBdr>
                <w:top w:val="none" w:sz="0" w:space="0" w:color="auto"/>
                <w:left w:val="none" w:sz="0" w:space="0" w:color="auto"/>
                <w:bottom w:val="none" w:sz="0" w:space="0" w:color="auto"/>
                <w:right w:val="none" w:sz="0" w:space="0" w:color="auto"/>
              </w:divBdr>
            </w:div>
          </w:divsChild>
        </w:div>
        <w:div w:id="987632784">
          <w:marLeft w:val="0"/>
          <w:marRight w:val="0"/>
          <w:marTop w:val="0"/>
          <w:marBottom w:val="0"/>
          <w:divBdr>
            <w:top w:val="none" w:sz="0" w:space="0" w:color="auto"/>
            <w:left w:val="none" w:sz="0" w:space="0" w:color="auto"/>
            <w:bottom w:val="none" w:sz="0" w:space="0" w:color="auto"/>
            <w:right w:val="none" w:sz="0" w:space="0" w:color="auto"/>
          </w:divBdr>
          <w:divsChild>
            <w:div w:id="469247253">
              <w:marLeft w:val="0"/>
              <w:marRight w:val="0"/>
              <w:marTop w:val="0"/>
              <w:marBottom w:val="0"/>
              <w:divBdr>
                <w:top w:val="none" w:sz="0" w:space="0" w:color="auto"/>
                <w:left w:val="none" w:sz="0" w:space="0" w:color="auto"/>
                <w:bottom w:val="none" w:sz="0" w:space="0" w:color="auto"/>
                <w:right w:val="none" w:sz="0" w:space="0" w:color="auto"/>
              </w:divBdr>
            </w:div>
          </w:divsChild>
        </w:div>
        <w:div w:id="90006409">
          <w:marLeft w:val="0"/>
          <w:marRight w:val="0"/>
          <w:marTop w:val="0"/>
          <w:marBottom w:val="0"/>
          <w:divBdr>
            <w:top w:val="none" w:sz="0" w:space="0" w:color="auto"/>
            <w:left w:val="none" w:sz="0" w:space="0" w:color="auto"/>
            <w:bottom w:val="none" w:sz="0" w:space="0" w:color="auto"/>
            <w:right w:val="none" w:sz="0" w:space="0" w:color="auto"/>
          </w:divBdr>
          <w:divsChild>
            <w:div w:id="1454976954">
              <w:marLeft w:val="0"/>
              <w:marRight w:val="0"/>
              <w:marTop w:val="0"/>
              <w:marBottom w:val="0"/>
              <w:divBdr>
                <w:top w:val="none" w:sz="0" w:space="0" w:color="auto"/>
                <w:left w:val="none" w:sz="0" w:space="0" w:color="auto"/>
                <w:bottom w:val="none" w:sz="0" w:space="0" w:color="auto"/>
                <w:right w:val="none" w:sz="0" w:space="0" w:color="auto"/>
              </w:divBdr>
            </w:div>
          </w:divsChild>
        </w:div>
        <w:div w:id="1258170473">
          <w:marLeft w:val="0"/>
          <w:marRight w:val="0"/>
          <w:marTop w:val="0"/>
          <w:marBottom w:val="0"/>
          <w:divBdr>
            <w:top w:val="none" w:sz="0" w:space="0" w:color="auto"/>
            <w:left w:val="none" w:sz="0" w:space="0" w:color="auto"/>
            <w:bottom w:val="none" w:sz="0" w:space="0" w:color="auto"/>
            <w:right w:val="none" w:sz="0" w:space="0" w:color="auto"/>
          </w:divBdr>
          <w:divsChild>
            <w:div w:id="607278798">
              <w:marLeft w:val="0"/>
              <w:marRight w:val="0"/>
              <w:marTop w:val="0"/>
              <w:marBottom w:val="0"/>
              <w:divBdr>
                <w:top w:val="none" w:sz="0" w:space="0" w:color="auto"/>
                <w:left w:val="none" w:sz="0" w:space="0" w:color="auto"/>
                <w:bottom w:val="none" w:sz="0" w:space="0" w:color="auto"/>
                <w:right w:val="none" w:sz="0" w:space="0" w:color="auto"/>
              </w:divBdr>
            </w:div>
          </w:divsChild>
        </w:div>
        <w:div w:id="1475029819">
          <w:marLeft w:val="0"/>
          <w:marRight w:val="0"/>
          <w:marTop w:val="0"/>
          <w:marBottom w:val="0"/>
          <w:divBdr>
            <w:top w:val="none" w:sz="0" w:space="0" w:color="auto"/>
            <w:left w:val="none" w:sz="0" w:space="0" w:color="auto"/>
            <w:bottom w:val="none" w:sz="0" w:space="0" w:color="auto"/>
            <w:right w:val="none" w:sz="0" w:space="0" w:color="auto"/>
          </w:divBdr>
          <w:divsChild>
            <w:div w:id="1790856300">
              <w:marLeft w:val="0"/>
              <w:marRight w:val="0"/>
              <w:marTop w:val="0"/>
              <w:marBottom w:val="0"/>
              <w:divBdr>
                <w:top w:val="none" w:sz="0" w:space="0" w:color="auto"/>
                <w:left w:val="none" w:sz="0" w:space="0" w:color="auto"/>
                <w:bottom w:val="none" w:sz="0" w:space="0" w:color="auto"/>
                <w:right w:val="none" w:sz="0" w:space="0" w:color="auto"/>
              </w:divBdr>
            </w:div>
          </w:divsChild>
        </w:div>
        <w:div w:id="809129881">
          <w:marLeft w:val="0"/>
          <w:marRight w:val="0"/>
          <w:marTop w:val="0"/>
          <w:marBottom w:val="0"/>
          <w:divBdr>
            <w:top w:val="none" w:sz="0" w:space="0" w:color="auto"/>
            <w:left w:val="none" w:sz="0" w:space="0" w:color="auto"/>
            <w:bottom w:val="none" w:sz="0" w:space="0" w:color="auto"/>
            <w:right w:val="none" w:sz="0" w:space="0" w:color="auto"/>
          </w:divBdr>
          <w:divsChild>
            <w:div w:id="481773814">
              <w:marLeft w:val="0"/>
              <w:marRight w:val="0"/>
              <w:marTop w:val="0"/>
              <w:marBottom w:val="0"/>
              <w:divBdr>
                <w:top w:val="none" w:sz="0" w:space="0" w:color="auto"/>
                <w:left w:val="none" w:sz="0" w:space="0" w:color="auto"/>
                <w:bottom w:val="none" w:sz="0" w:space="0" w:color="auto"/>
                <w:right w:val="none" w:sz="0" w:space="0" w:color="auto"/>
              </w:divBdr>
            </w:div>
          </w:divsChild>
        </w:div>
        <w:div w:id="398333044">
          <w:marLeft w:val="0"/>
          <w:marRight w:val="0"/>
          <w:marTop w:val="0"/>
          <w:marBottom w:val="0"/>
          <w:divBdr>
            <w:top w:val="none" w:sz="0" w:space="0" w:color="auto"/>
            <w:left w:val="none" w:sz="0" w:space="0" w:color="auto"/>
            <w:bottom w:val="none" w:sz="0" w:space="0" w:color="auto"/>
            <w:right w:val="none" w:sz="0" w:space="0" w:color="auto"/>
          </w:divBdr>
          <w:divsChild>
            <w:div w:id="613050506">
              <w:marLeft w:val="0"/>
              <w:marRight w:val="0"/>
              <w:marTop w:val="0"/>
              <w:marBottom w:val="0"/>
              <w:divBdr>
                <w:top w:val="none" w:sz="0" w:space="0" w:color="auto"/>
                <w:left w:val="none" w:sz="0" w:space="0" w:color="auto"/>
                <w:bottom w:val="none" w:sz="0" w:space="0" w:color="auto"/>
                <w:right w:val="none" w:sz="0" w:space="0" w:color="auto"/>
              </w:divBdr>
            </w:div>
          </w:divsChild>
        </w:div>
        <w:div w:id="1905138677">
          <w:marLeft w:val="0"/>
          <w:marRight w:val="0"/>
          <w:marTop w:val="0"/>
          <w:marBottom w:val="0"/>
          <w:divBdr>
            <w:top w:val="none" w:sz="0" w:space="0" w:color="auto"/>
            <w:left w:val="none" w:sz="0" w:space="0" w:color="auto"/>
            <w:bottom w:val="none" w:sz="0" w:space="0" w:color="auto"/>
            <w:right w:val="none" w:sz="0" w:space="0" w:color="auto"/>
          </w:divBdr>
          <w:divsChild>
            <w:div w:id="601453566">
              <w:marLeft w:val="0"/>
              <w:marRight w:val="0"/>
              <w:marTop w:val="0"/>
              <w:marBottom w:val="0"/>
              <w:divBdr>
                <w:top w:val="none" w:sz="0" w:space="0" w:color="auto"/>
                <w:left w:val="none" w:sz="0" w:space="0" w:color="auto"/>
                <w:bottom w:val="none" w:sz="0" w:space="0" w:color="auto"/>
                <w:right w:val="none" w:sz="0" w:space="0" w:color="auto"/>
              </w:divBdr>
            </w:div>
          </w:divsChild>
        </w:div>
        <w:div w:id="1989165468">
          <w:marLeft w:val="0"/>
          <w:marRight w:val="0"/>
          <w:marTop w:val="0"/>
          <w:marBottom w:val="0"/>
          <w:divBdr>
            <w:top w:val="none" w:sz="0" w:space="0" w:color="auto"/>
            <w:left w:val="none" w:sz="0" w:space="0" w:color="auto"/>
            <w:bottom w:val="none" w:sz="0" w:space="0" w:color="auto"/>
            <w:right w:val="none" w:sz="0" w:space="0" w:color="auto"/>
          </w:divBdr>
          <w:divsChild>
            <w:div w:id="162166642">
              <w:marLeft w:val="0"/>
              <w:marRight w:val="0"/>
              <w:marTop w:val="0"/>
              <w:marBottom w:val="0"/>
              <w:divBdr>
                <w:top w:val="none" w:sz="0" w:space="0" w:color="auto"/>
                <w:left w:val="none" w:sz="0" w:space="0" w:color="auto"/>
                <w:bottom w:val="none" w:sz="0" w:space="0" w:color="auto"/>
                <w:right w:val="none" w:sz="0" w:space="0" w:color="auto"/>
              </w:divBdr>
            </w:div>
          </w:divsChild>
        </w:div>
        <w:div w:id="1691105604">
          <w:marLeft w:val="0"/>
          <w:marRight w:val="0"/>
          <w:marTop w:val="0"/>
          <w:marBottom w:val="0"/>
          <w:divBdr>
            <w:top w:val="none" w:sz="0" w:space="0" w:color="auto"/>
            <w:left w:val="none" w:sz="0" w:space="0" w:color="auto"/>
            <w:bottom w:val="none" w:sz="0" w:space="0" w:color="auto"/>
            <w:right w:val="none" w:sz="0" w:space="0" w:color="auto"/>
          </w:divBdr>
          <w:divsChild>
            <w:div w:id="549808491">
              <w:marLeft w:val="0"/>
              <w:marRight w:val="0"/>
              <w:marTop w:val="0"/>
              <w:marBottom w:val="0"/>
              <w:divBdr>
                <w:top w:val="none" w:sz="0" w:space="0" w:color="auto"/>
                <w:left w:val="none" w:sz="0" w:space="0" w:color="auto"/>
                <w:bottom w:val="none" w:sz="0" w:space="0" w:color="auto"/>
                <w:right w:val="none" w:sz="0" w:space="0" w:color="auto"/>
              </w:divBdr>
            </w:div>
          </w:divsChild>
        </w:div>
        <w:div w:id="1658144219">
          <w:marLeft w:val="0"/>
          <w:marRight w:val="0"/>
          <w:marTop w:val="0"/>
          <w:marBottom w:val="0"/>
          <w:divBdr>
            <w:top w:val="none" w:sz="0" w:space="0" w:color="auto"/>
            <w:left w:val="none" w:sz="0" w:space="0" w:color="auto"/>
            <w:bottom w:val="none" w:sz="0" w:space="0" w:color="auto"/>
            <w:right w:val="none" w:sz="0" w:space="0" w:color="auto"/>
          </w:divBdr>
          <w:divsChild>
            <w:div w:id="1925843341">
              <w:marLeft w:val="0"/>
              <w:marRight w:val="0"/>
              <w:marTop w:val="0"/>
              <w:marBottom w:val="0"/>
              <w:divBdr>
                <w:top w:val="none" w:sz="0" w:space="0" w:color="auto"/>
                <w:left w:val="none" w:sz="0" w:space="0" w:color="auto"/>
                <w:bottom w:val="none" w:sz="0" w:space="0" w:color="auto"/>
                <w:right w:val="none" w:sz="0" w:space="0" w:color="auto"/>
              </w:divBdr>
            </w:div>
          </w:divsChild>
        </w:div>
        <w:div w:id="1001619087">
          <w:marLeft w:val="0"/>
          <w:marRight w:val="0"/>
          <w:marTop w:val="0"/>
          <w:marBottom w:val="0"/>
          <w:divBdr>
            <w:top w:val="none" w:sz="0" w:space="0" w:color="auto"/>
            <w:left w:val="none" w:sz="0" w:space="0" w:color="auto"/>
            <w:bottom w:val="none" w:sz="0" w:space="0" w:color="auto"/>
            <w:right w:val="none" w:sz="0" w:space="0" w:color="auto"/>
          </w:divBdr>
          <w:divsChild>
            <w:div w:id="31005449">
              <w:marLeft w:val="0"/>
              <w:marRight w:val="0"/>
              <w:marTop w:val="0"/>
              <w:marBottom w:val="0"/>
              <w:divBdr>
                <w:top w:val="none" w:sz="0" w:space="0" w:color="auto"/>
                <w:left w:val="none" w:sz="0" w:space="0" w:color="auto"/>
                <w:bottom w:val="none" w:sz="0" w:space="0" w:color="auto"/>
                <w:right w:val="none" w:sz="0" w:space="0" w:color="auto"/>
              </w:divBdr>
            </w:div>
          </w:divsChild>
        </w:div>
        <w:div w:id="1385523188">
          <w:marLeft w:val="0"/>
          <w:marRight w:val="0"/>
          <w:marTop w:val="0"/>
          <w:marBottom w:val="0"/>
          <w:divBdr>
            <w:top w:val="none" w:sz="0" w:space="0" w:color="auto"/>
            <w:left w:val="none" w:sz="0" w:space="0" w:color="auto"/>
            <w:bottom w:val="none" w:sz="0" w:space="0" w:color="auto"/>
            <w:right w:val="none" w:sz="0" w:space="0" w:color="auto"/>
          </w:divBdr>
          <w:divsChild>
            <w:div w:id="1720011056">
              <w:marLeft w:val="0"/>
              <w:marRight w:val="0"/>
              <w:marTop w:val="0"/>
              <w:marBottom w:val="0"/>
              <w:divBdr>
                <w:top w:val="none" w:sz="0" w:space="0" w:color="auto"/>
                <w:left w:val="none" w:sz="0" w:space="0" w:color="auto"/>
                <w:bottom w:val="none" w:sz="0" w:space="0" w:color="auto"/>
                <w:right w:val="none" w:sz="0" w:space="0" w:color="auto"/>
              </w:divBdr>
            </w:div>
          </w:divsChild>
        </w:div>
        <w:div w:id="89277852">
          <w:marLeft w:val="0"/>
          <w:marRight w:val="0"/>
          <w:marTop w:val="0"/>
          <w:marBottom w:val="0"/>
          <w:divBdr>
            <w:top w:val="none" w:sz="0" w:space="0" w:color="auto"/>
            <w:left w:val="none" w:sz="0" w:space="0" w:color="auto"/>
            <w:bottom w:val="none" w:sz="0" w:space="0" w:color="auto"/>
            <w:right w:val="none" w:sz="0" w:space="0" w:color="auto"/>
          </w:divBdr>
          <w:divsChild>
            <w:div w:id="287244862">
              <w:marLeft w:val="0"/>
              <w:marRight w:val="0"/>
              <w:marTop w:val="0"/>
              <w:marBottom w:val="0"/>
              <w:divBdr>
                <w:top w:val="none" w:sz="0" w:space="0" w:color="auto"/>
                <w:left w:val="none" w:sz="0" w:space="0" w:color="auto"/>
                <w:bottom w:val="none" w:sz="0" w:space="0" w:color="auto"/>
                <w:right w:val="none" w:sz="0" w:space="0" w:color="auto"/>
              </w:divBdr>
            </w:div>
          </w:divsChild>
        </w:div>
        <w:div w:id="822621906">
          <w:marLeft w:val="0"/>
          <w:marRight w:val="0"/>
          <w:marTop w:val="0"/>
          <w:marBottom w:val="0"/>
          <w:divBdr>
            <w:top w:val="none" w:sz="0" w:space="0" w:color="auto"/>
            <w:left w:val="none" w:sz="0" w:space="0" w:color="auto"/>
            <w:bottom w:val="none" w:sz="0" w:space="0" w:color="auto"/>
            <w:right w:val="none" w:sz="0" w:space="0" w:color="auto"/>
          </w:divBdr>
          <w:divsChild>
            <w:div w:id="498497385">
              <w:marLeft w:val="0"/>
              <w:marRight w:val="0"/>
              <w:marTop w:val="0"/>
              <w:marBottom w:val="0"/>
              <w:divBdr>
                <w:top w:val="none" w:sz="0" w:space="0" w:color="auto"/>
                <w:left w:val="none" w:sz="0" w:space="0" w:color="auto"/>
                <w:bottom w:val="none" w:sz="0" w:space="0" w:color="auto"/>
                <w:right w:val="none" w:sz="0" w:space="0" w:color="auto"/>
              </w:divBdr>
            </w:div>
          </w:divsChild>
        </w:div>
        <w:div w:id="1128090683">
          <w:marLeft w:val="0"/>
          <w:marRight w:val="0"/>
          <w:marTop w:val="0"/>
          <w:marBottom w:val="0"/>
          <w:divBdr>
            <w:top w:val="none" w:sz="0" w:space="0" w:color="auto"/>
            <w:left w:val="none" w:sz="0" w:space="0" w:color="auto"/>
            <w:bottom w:val="none" w:sz="0" w:space="0" w:color="auto"/>
            <w:right w:val="none" w:sz="0" w:space="0" w:color="auto"/>
          </w:divBdr>
          <w:divsChild>
            <w:div w:id="89373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6788">
      <w:bodyDiv w:val="1"/>
      <w:marLeft w:val="0"/>
      <w:marRight w:val="0"/>
      <w:marTop w:val="0"/>
      <w:marBottom w:val="0"/>
      <w:divBdr>
        <w:top w:val="none" w:sz="0" w:space="0" w:color="auto"/>
        <w:left w:val="none" w:sz="0" w:space="0" w:color="auto"/>
        <w:bottom w:val="none" w:sz="0" w:space="0" w:color="auto"/>
        <w:right w:val="none" w:sz="0" w:space="0" w:color="auto"/>
      </w:divBdr>
    </w:div>
    <w:div w:id="250092622">
      <w:bodyDiv w:val="1"/>
      <w:marLeft w:val="0"/>
      <w:marRight w:val="0"/>
      <w:marTop w:val="0"/>
      <w:marBottom w:val="0"/>
      <w:divBdr>
        <w:top w:val="none" w:sz="0" w:space="0" w:color="auto"/>
        <w:left w:val="none" w:sz="0" w:space="0" w:color="auto"/>
        <w:bottom w:val="none" w:sz="0" w:space="0" w:color="auto"/>
        <w:right w:val="none" w:sz="0" w:space="0" w:color="auto"/>
      </w:divBdr>
    </w:div>
    <w:div w:id="555550921">
      <w:bodyDiv w:val="1"/>
      <w:marLeft w:val="0"/>
      <w:marRight w:val="0"/>
      <w:marTop w:val="0"/>
      <w:marBottom w:val="0"/>
      <w:divBdr>
        <w:top w:val="none" w:sz="0" w:space="0" w:color="auto"/>
        <w:left w:val="none" w:sz="0" w:space="0" w:color="auto"/>
        <w:bottom w:val="none" w:sz="0" w:space="0" w:color="auto"/>
        <w:right w:val="none" w:sz="0" w:space="0" w:color="auto"/>
      </w:divBdr>
    </w:div>
    <w:div w:id="899247417">
      <w:bodyDiv w:val="1"/>
      <w:marLeft w:val="0"/>
      <w:marRight w:val="0"/>
      <w:marTop w:val="0"/>
      <w:marBottom w:val="0"/>
      <w:divBdr>
        <w:top w:val="none" w:sz="0" w:space="0" w:color="auto"/>
        <w:left w:val="none" w:sz="0" w:space="0" w:color="auto"/>
        <w:bottom w:val="none" w:sz="0" w:space="0" w:color="auto"/>
        <w:right w:val="none" w:sz="0" w:space="0" w:color="auto"/>
      </w:divBdr>
    </w:div>
    <w:div w:id="1055350582">
      <w:bodyDiv w:val="1"/>
      <w:marLeft w:val="0"/>
      <w:marRight w:val="0"/>
      <w:marTop w:val="0"/>
      <w:marBottom w:val="0"/>
      <w:divBdr>
        <w:top w:val="none" w:sz="0" w:space="0" w:color="auto"/>
        <w:left w:val="none" w:sz="0" w:space="0" w:color="auto"/>
        <w:bottom w:val="none" w:sz="0" w:space="0" w:color="auto"/>
        <w:right w:val="none" w:sz="0" w:space="0" w:color="auto"/>
      </w:divBdr>
    </w:div>
    <w:div w:id="1188717895">
      <w:bodyDiv w:val="1"/>
      <w:marLeft w:val="0"/>
      <w:marRight w:val="0"/>
      <w:marTop w:val="0"/>
      <w:marBottom w:val="0"/>
      <w:divBdr>
        <w:top w:val="none" w:sz="0" w:space="0" w:color="auto"/>
        <w:left w:val="none" w:sz="0" w:space="0" w:color="auto"/>
        <w:bottom w:val="none" w:sz="0" w:space="0" w:color="auto"/>
        <w:right w:val="none" w:sz="0" w:space="0" w:color="auto"/>
      </w:divBdr>
    </w:div>
    <w:div w:id="1308974432">
      <w:bodyDiv w:val="1"/>
      <w:marLeft w:val="0"/>
      <w:marRight w:val="0"/>
      <w:marTop w:val="0"/>
      <w:marBottom w:val="0"/>
      <w:divBdr>
        <w:top w:val="none" w:sz="0" w:space="0" w:color="auto"/>
        <w:left w:val="none" w:sz="0" w:space="0" w:color="auto"/>
        <w:bottom w:val="none" w:sz="0" w:space="0" w:color="auto"/>
        <w:right w:val="none" w:sz="0" w:space="0" w:color="auto"/>
      </w:divBdr>
    </w:div>
    <w:div w:id="1660302517">
      <w:bodyDiv w:val="1"/>
      <w:marLeft w:val="0"/>
      <w:marRight w:val="0"/>
      <w:marTop w:val="0"/>
      <w:marBottom w:val="0"/>
      <w:divBdr>
        <w:top w:val="none" w:sz="0" w:space="0" w:color="auto"/>
        <w:left w:val="none" w:sz="0" w:space="0" w:color="auto"/>
        <w:bottom w:val="none" w:sz="0" w:space="0" w:color="auto"/>
        <w:right w:val="none" w:sz="0" w:space="0" w:color="auto"/>
      </w:divBdr>
      <w:divsChild>
        <w:div w:id="1144197431">
          <w:marLeft w:val="0"/>
          <w:marRight w:val="0"/>
          <w:marTop w:val="0"/>
          <w:marBottom w:val="0"/>
          <w:divBdr>
            <w:top w:val="none" w:sz="0" w:space="0" w:color="auto"/>
            <w:left w:val="none" w:sz="0" w:space="0" w:color="auto"/>
            <w:bottom w:val="none" w:sz="0" w:space="0" w:color="auto"/>
            <w:right w:val="none" w:sz="0" w:space="0" w:color="auto"/>
          </w:divBdr>
        </w:div>
        <w:div w:id="2127457638">
          <w:marLeft w:val="0"/>
          <w:marRight w:val="0"/>
          <w:marTop w:val="0"/>
          <w:marBottom w:val="0"/>
          <w:divBdr>
            <w:top w:val="none" w:sz="0" w:space="0" w:color="auto"/>
            <w:left w:val="none" w:sz="0" w:space="0" w:color="auto"/>
            <w:bottom w:val="none" w:sz="0" w:space="0" w:color="auto"/>
            <w:right w:val="none" w:sz="0" w:space="0" w:color="auto"/>
          </w:divBdr>
        </w:div>
        <w:div w:id="52168353">
          <w:marLeft w:val="0"/>
          <w:marRight w:val="0"/>
          <w:marTop w:val="0"/>
          <w:marBottom w:val="0"/>
          <w:divBdr>
            <w:top w:val="none" w:sz="0" w:space="0" w:color="auto"/>
            <w:left w:val="none" w:sz="0" w:space="0" w:color="auto"/>
            <w:bottom w:val="none" w:sz="0" w:space="0" w:color="auto"/>
            <w:right w:val="none" w:sz="0" w:space="0" w:color="auto"/>
          </w:divBdr>
        </w:div>
        <w:div w:id="1262490666">
          <w:marLeft w:val="0"/>
          <w:marRight w:val="0"/>
          <w:marTop w:val="0"/>
          <w:marBottom w:val="0"/>
          <w:divBdr>
            <w:top w:val="none" w:sz="0" w:space="0" w:color="auto"/>
            <w:left w:val="none" w:sz="0" w:space="0" w:color="auto"/>
            <w:bottom w:val="none" w:sz="0" w:space="0" w:color="auto"/>
            <w:right w:val="none" w:sz="0" w:space="0" w:color="auto"/>
          </w:divBdr>
        </w:div>
        <w:div w:id="469707474">
          <w:marLeft w:val="0"/>
          <w:marRight w:val="0"/>
          <w:marTop w:val="0"/>
          <w:marBottom w:val="0"/>
          <w:divBdr>
            <w:top w:val="none" w:sz="0" w:space="0" w:color="auto"/>
            <w:left w:val="none" w:sz="0" w:space="0" w:color="auto"/>
            <w:bottom w:val="none" w:sz="0" w:space="0" w:color="auto"/>
            <w:right w:val="none" w:sz="0" w:space="0" w:color="auto"/>
          </w:divBdr>
        </w:div>
        <w:div w:id="1241136612">
          <w:marLeft w:val="0"/>
          <w:marRight w:val="0"/>
          <w:marTop w:val="0"/>
          <w:marBottom w:val="0"/>
          <w:divBdr>
            <w:top w:val="none" w:sz="0" w:space="0" w:color="auto"/>
            <w:left w:val="none" w:sz="0" w:space="0" w:color="auto"/>
            <w:bottom w:val="none" w:sz="0" w:space="0" w:color="auto"/>
            <w:right w:val="none" w:sz="0" w:space="0" w:color="auto"/>
          </w:divBdr>
        </w:div>
        <w:div w:id="1878007230">
          <w:marLeft w:val="0"/>
          <w:marRight w:val="0"/>
          <w:marTop w:val="0"/>
          <w:marBottom w:val="0"/>
          <w:divBdr>
            <w:top w:val="none" w:sz="0" w:space="0" w:color="auto"/>
            <w:left w:val="none" w:sz="0" w:space="0" w:color="auto"/>
            <w:bottom w:val="none" w:sz="0" w:space="0" w:color="auto"/>
            <w:right w:val="none" w:sz="0" w:space="0" w:color="auto"/>
          </w:divBdr>
        </w:div>
        <w:div w:id="54016033">
          <w:marLeft w:val="0"/>
          <w:marRight w:val="0"/>
          <w:marTop w:val="0"/>
          <w:marBottom w:val="0"/>
          <w:divBdr>
            <w:top w:val="none" w:sz="0" w:space="0" w:color="auto"/>
            <w:left w:val="none" w:sz="0" w:space="0" w:color="auto"/>
            <w:bottom w:val="none" w:sz="0" w:space="0" w:color="auto"/>
            <w:right w:val="none" w:sz="0" w:space="0" w:color="auto"/>
          </w:divBdr>
        </w:div>
        <w:div w:id="1668167877">
          <w:marLeft w:val="0"/>
          <w:marRight w:val="0"/>
          <w:marTop w:val="0"/>
          <w:marBottom w:val="0"/>
          <w:divBdr>
            <w:top w:val="none" w:sz="0" w:space="0" w:color="auto"/>
            <w:left w:val="none" w:sz="0" w:space="0" w:color="auto"/>
            <w:bottom w:val="none" w:sz="0" w:space="0" w:color="auto"/>
            <w:right w:val="none" w:sz="0" w:space="0" w:color="auto"/>
          </w:divBdr>
        </w:div>
        <w:div w:id="2113083803">
          <w:marLeft w:val="0"/>
          <w:marRight w:val="0"/>
          <w:marTop w:val="0"/>
          <w:marBottom w:val="0"/>
          <w:divBdr>
            <w:top w:val="none" w:sz="0" w:space="0" w:color="auto"/>
            <w:left w:val="none" w:sz="0" w:space="0" w:color="auto"/>
            <w:bottom w:val="none" w:sz="0" w:space="0" w:color="auto"/>
            <w:right w:val="none" w:sz="0" w:space="0" w:color="auto"/>
          </w:divBdr>
        </w:div>
      </w:divsChild>
    </w:div>
    <w:div w:id="1958216681">
      <w:bodyDiv w:val="1"/>
      <w:marLeft w:val="0"/>
      <w:marRight w:val="0"/>
      <w:marTop w:val="0"/>
      <w:marBottom w:val="0"/>
      <w:divBdr>
        <w:top w:val="none" w:sz="0" w:space="0" w:color="auto"/>
        <w:left w:val="none" w:sz="0" w:space="0" w:color="auto"/>
        <w:bottom w:val="none" w:sz="0" w:space="0" w:color="auto"/>
        <w:right w:val="none" w:sz="0" w:space="0" w:color="auto"/>
      </w:divBdr>
    </w:div>
    <w:div w:id="198685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85711-9138-4835-A81B-ADE038924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639</Words>
  <Characters>3648</Characters>
  <Application>Microsoft Office Word</Application>
  <DocSecurity>0</DocSecurity>
  <Lines>30</Lines>
  <Paragraphs>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Vilniaus kolegija</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Silvija Baubaitė</dc:creator>
  <cp:keywords/>
  <dc:description/>
  <cp:lastModifiedBy>Laima Paraukienė</cp:lastModifiedBy>
  <cp:revision>10</cp:revision>
  <dcterms:created xsi:type="dcterms:W3CDTF">2021-01-03T16:55:00Z</dcterms:created>
  <dcterms:modified xsi:type="dcterms:W3CDTF">2021-01-06T13:00:00Z</dcterms:modified>
</cp:coreProperties>
</file>